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715B3ADC" w:rsidR="008F7FB0" w:rsidRDefault="00D40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5203</w:t>
      </w:r>
      <w:r w:rsidR="00DB781A" w:rsidRPr="00DB781A">
        <w:rPr>
          <w:b/>
          <w:i/>
          <w:sz w:val="28"/>
          <w:highlight w:val="yellow"/>
        </w:rPr>
        <w:t>r</w:t>
      </w:r>
      <w:r w:rsidR="00060830">
        <w:rPr>
          <w:b/>
          <w:i/>
          <w:sz w:val="28"/>
          <w:highlight w:val="yellow"/>
        </w:rPr>
        <w:t>3</w:t>
      </w:r>
    </w:p>
    <w:p w14:paraId="7D3F24D0" w14:textId="77777777" w:rsidR="00D40FBA" w:rsidRDefault="006A1DDE" w:rsidP="00D40FBA">
      <w:pPr>
        <w:pStyle w:val="CRCoverPage"/>
        <w:outlineLvl w:val="0"/>
        <w:rPr>
          <w:b/>
          <w:noProof/>
          <w:sz w:val="24"/>
        </w:rPr>
      </w:pPr>
      <w:r>
        <w:fldChar w:fldCharType="begin"/>
      </w:r>
      <w:r>
        <w:instrText xml:space="preserve"> DOCPROPERTY  Location  \* MERGEFORMAT </w:instrText>
      </w:r>
      <w:r>
        <w:fldChar w:fldCharType="separate"/>
      </w:r>
      <w:r w:rsidR="00D40FBA" w:rsidRPr="00BA51D9">
        <w:rPr>
          <w:b/>
          <w:noProof/>
          <w:sz w:val="24"/>
        </w:rPr>
        <w:t>Online</w:t>
      </w:r>
      <w:r>
        <w:rPr>
          <w:b/>
          <w:noProof/>
          <w:sz w:val="24"/>
        </w:rPr>
        <w:fldChar w:fldCharType="end"/>
      </w:r>
      <w:r w:rsidR="00D40FBA">
        <w:rPr>
          <w:b/>
          <w:noProof/>
          <w:sz w:val="24"/>
        </w:rPr>
        <w:t xml:space="preserve">, </w:t>
      </w:r>
      <w:r>
        <w:fldChar w:fldCharType="begin"/>
      </w:r>
      <w:r>
        <w:instrText xml:space="preserve"> DOCPROPERTY  Country  \* MERGEFORMAT </w:instrText>
      </w:r>
      <w:r>
        <w:fldChar w:fldCharType="separate"/>
      </w:r>
      <w:r>
        <w:fldChar w:fldCharType="end"/>
      </w:r>
      <w:r w:rsidR="00D40FBA">
        <w:rPr>
          <w:b/>
          <w:noProof/>
          <w:sz w:val="24"/>
        </w:rPr>
        <w:t xml:space="preserve">, </w:t>
      </w:r>
      <w:r>
        <w:fldChar w:fldCharType="begin"/>
      </w:r>
      <w:r>
        <w:instrText xml:space="preserve"> DOCPROPERTY  StartDate  \* MERGEFORMAT </w:instrText>
      </w:r>
      <w:r>
        <w:fldChar w:fldCharType="separate"/>
      </w:r>
      <w:r w:rsidR="00D40FBA" w:rsidRPr="00BA51D9">
        <w:rPr>
          <w:b/>
          <w:noProof/>
          <w:sz w:val="24"/>
        </w:rPr>
        <w:t>16th Aug 2021</w:t>
      </w:r>
      <w:r>
        <w:rPr>
          <w:b/>
          <w:noProof/>
          <w:sz w:val="24"/>
        </w:rPr>
        <w:fldChar w:fldCharType="end"/>
      </w:r>
      <w:r w:rsidR="00D40FBA">
        <w:rPr>
          <w:b/>
          <w:noProof/>
          <w:sz w:val="24"/>
        </w:rPr>
        <w:t xml:space="preserve"> - </w:t>
      </w:r>
      <w:r>
        <w:fldChar w:fldCharType="begin"/>
      </w:r>
      <w:r>
        <w:instrText xml:space="preserve"> DOCPROPERTY  EndDate  \* MERGEFORMAT </w:instrText>
      </w:r>
      <w:r>
        <w:fldChar w:fldCharType="separate"/>
      </w:r>
      <w:r w:rsidR="00D40FBA"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BBF730C" w:rsidR="008F7FB0" w:rsidRPr="00BB1FE3" w:rsidRDefault="00D40FBA" w:rsidP="001F25EF">
            <w:pPr>
              <w:pStyle w:val="CRCoverPage"/>
              <w:spacing w:after="0"/>
              <w:rPr>
                <w:b/>
                <w:noProof/>
                <w:sz w:val="28"/>
              </w:rPr>
            </w:pPr>
            <w:r>
              <w:rPr>
                <w:b/>
                <w:noProof/>
                <w:sz w:val="28"/>
              </w:rPr>
              <w:t>1329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A544F34" w:rsidR="008F7FB0" w:rsidRPr="00BB1FE3" w:rsidRDefault="00DB781A"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2FCBE60D"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20CA5BBA" w:rsidR="008F7FB0" w:rsidRDefault="00947A8D" w:rsidP="001F25EF">
            <w:pPr>
              <w:pStyle w:val="CRCoverPage"/>
              <w:spacing w:after="0"/>
              <w:ind w:left="100"/>
              <w:rPr>
                <w:noProof/>
              </w:rPr>
            </w:pPr>
            <w:r>
              <w:rPr>
                <w:noProof/>
              </w:rPr>
              <w:t>Introduction of n24</w:t>
            </w:r>
            <w:r w:rsidR="00F6073E">
              <w:rPr>
                <w:noProof/>
              </w:rPr>
              <w:t xml:space="preserve"> </w:t>
            </w:r>
            <w:r w:rsidR="00DE3F18">
              <w:rPr>
                <w:noProof/>
              </w:rPr>
              <w:t xml:space="preserve"> - blocking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4E22CFE6"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65418639" w:rsidR="008F7FB0" w:rsidRDefault="000E09E4"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AF5D380"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95A5D33" w:rsidR="00640B60" w:rsidRPr="0091706A" w:rsidRDefault="00640B60" w:rsidP="00640B60">
            <w:pPr>
              <w:pStyle w:val="CRCoverPage"/>
              <w:spacing w:after="0"/>
              <w:rPr>
                <w:noProof/>
              </w:rPr>
            </w:pPr>
            <w:r>
              <w:rPr>
                <w:noProof/>
              </w:rPr>
              <w:t xml:space="preserve">Addition of </w:t>
            </w:r>
            <w:r w:rsidR="00C420DE">
              <w:rPr>
                <w:noProof/>
              </w:rPr>
              <w:t xml:space="preserve">n24 to </w:t>
            </w:r>
            <w:r>
              <w:rPr>
                <w:noProof/>
              </w:rPr>
              <w:t>conformance, configuration and test requirements</w:t>
            </w:r>
            <w:r w:rsidR="00DE3F18">
              <w:rPr>
                <w:noProof/>
              </w:rPr>
              <w:t xml:space="preserve"> </w:t>
            </w:r>
            <w:r w:rsidR="00C420DE">
              <w:rPr>
                <w:noProof/>
              </w:rPr>
              <w:t>sections of blocking test cases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B65010D" w:rsidR="008F7FB0" w:rsidRDefault="00DE3F18" w:rsidP="00741E81">
            <w:pPr>
              <w:pStyle w:val="CRCoverPage"/>
              <w:spacing w:after="0"/>
              <w:rPr>
                <w:noProof/>
              </w:rPr>
            </w:pPr>
            <w:r>
              <w:rPr>
                <w:noProof/>
              </w:rPr>
              <w:t xml:space="preserve">Blocking </w:t>
            </w:r>
            <w:r w:rsidR="00C420DE">
              <w:rPr>
                <w:noProof/>
              </w:rPr>
              <w:t xml:space="preserve">test cases </w:t>
            </w:r>
            <w:r w:rsidR="00FC4A6B">
              <w:rPr>
                <w:noProof/>
              </w:rPr>
              <w:t>will not include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2580A2A" w:rsidR="008F7FB0" w:rsidRDefault="00497460" w:rsidP="001F25EF">
            <w:pPr>
              <w:pStyle w:val="CRCoverPage"/>
              <w:spacing w:after="0"/>
              <w:ind w:left="100"/>
              <w:rPr>
                <w:noProof/>
              </w:rPr>
            </w:pPr>
            <w:r>
              <w:rPr>
                <w:noProof/>
              </w:rPr>
              <w:t xml:space="preserve">7.6.2.3, 7.6.2.5, 7.6.3.3, 7.6.3.5, 7.6.4.3, 7.6.4.5 </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D23EE">
            <w:pPr>
              <w:pStyle w:val="CRCoverPage"/>
              <w:spacing w:after="0"/>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C09EB" w14:textId="77777777" w:rsidR="008F7FB0" w:rsidRDefault="006B204E" w:rsidP="001F25EF">
            <w:pPr>
              <w:pStyle w:val="CRCoverPage"/>
              <w:spacing w:after="0"/>
              <w:ind w:left="100"/>
              <w:rPr>
                <w:noProof/>
              </w:rPr>
            </w:pPr>
            <w:r>
              <w:rPr>
                <w:noProof/>
              </w:rPr>
              <w:t>Rev1: Checkmark against ME on the coversheet is removed</w:t>
            </w:r>
          </w:p>
          <w:p w14:paraId="63DAB2BE" w14:textId="77777777" w:rsidR="000E09E4" w:rsidRDefault="000E09E4" w:rsidP="000E09E4">
            <w:pPr>
              <w:pStyle w:val="CRCoverPage"/>
              <w:spacing w:after="0"/>
              <w:ind w:left="100"/>
              <w:rPr>
                <w:noProof/>
              </w:rPr>
            </w:pPr>
            <w:r>
              <w:rPr>
                <w:noProof/>
              </w:rPr>
              <w:t>Rev2: Revised CR catergory from B to F</w:t>
            </w:r>
          </w:p>
          <w:p w14:paraId="5D567704" w14:textId="69B40E27" w:rsidR="001D23EE" w:rsidRDefault="001D23EE" w:rsidP="000E09E4">
            <w:pPr>
              <w:pStyle w:val="CRCoverPage"/>
              <w:spacing w:after="0"/>
              <w:ind w:left="100"/>
              <w:rPr>
                <w:noProof/>
              </w:rPr>
            </w:pPr>
            <w:r>
              <w:rPr>
                <w:noProof/>
              </w:rPr>
              <w:t>Rev3: Removed blocking requirements for inter-band CA combination since n24 related combinations are not being introduced at this time (although specified in 38.101-1)</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302CEF9" w14:textId="77777777" w:rsidR="00EB5A53" w:rsidRPr="008724F5" w:rsidRDefault="00EB5A53" w:rsidP="00EB5A53">
      <w:pPr>
        <w:pStyle w:val="H6"/>
      </w:pPr>
      <w:bookmarkStart w:id="17" w:name="_Toc27478485"/>
      <w:bookmarkStart w:id="18" w:name="_Toc36227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724F5">
        <w:lastRenderedPageBreak/>
        <w:t>7.6.2.3</w:t>
      </w:r>
      <w:r w:rsidRPr="008724F5">
        <w:tab/>
        <w:t>Minimum conformance requirements</w:t>
      </w:r>
      <w:bookmarkEnd w:id="17"/>
      <w:bookmarkEnd w:id="18"/>
    </w:p>
    <w:p w14:paraId="37F467F2"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7694DFB" w14:textId="77777777" w:rsidR="00EB5A53" w:rsidRPr="008724F5" w:rsidRDefault="00EB5A53" w:rsidP="00EB5A53">
      <w:pPr>
        <w:pStyle w:val="TH"/>
      </w:pPr>
      <w:r w:rsidRPr="008724F5">
        <w:t xml:space="preserve">Table 7.6.2.3-2: In-band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76AD3166" w14:textId="77777777" w:rsidTr="00BF7381">
        <w:trPr>
          <w:jc w:val="center"/>
        </w:trPr>
        <w:tc>
          <w:tcPr>
            <w:tcW w:w="1106" w:type="dxa"/>
            <w:vMerge w:val="restart"/>
          </w:tcPr>
          <w:p w14:paraId="7DE16887" w14:textId="77777777" w:rsidR="00EB5A53" w:rsidRPr="008724F5" w:rsidRDefault="00EB5A53" w:rsidP="00BF7381">
            <w:pPr>
              <w:pStyle w:val="TAH"/>
            </w:pPr>
            <w:r w:rsidRPr="008724F5">
              <w:t>NR band</w:t>
            </w:r>
          </w:p>
        </w:tc>
        <w:tc>
          <w:tcPr>
            <w:tcW w:w="1487" w:type="dxa"/>
            <w:shd w:val="clear" w:color="auto" w:fill="auto"/>
          </w:tcPr>
          <w:p w14:paraId="4B73F4C9" w14:textId="77777777" w:rsidR="00EB5A53" w:rsidRPr="008724F5" w:rsidRDefault="00EB5A53" w:rsidP="00BF7381">
            <w:pPr>
              <w:pStyle w:val="TAH"/>
            </w:pPr>
            <w:r w:rsidRPr="008724F5">
              <w:t>Parameter</w:t>
            </w:r>
          </w:p>
        </w:tc>
        <w:tc>
          <w:tcPr>
            <w:tcW w:w="799" w:type="dxa"/>
          </w:tcPr>
          <w:p w14:paraId="3A8292AB" w14:textId="77777777" w:rsidR="00EB5A53" w:rsidRPr="008724F5" w:rsidRDefault="00EB5A53" w:rsidP="00BF7381">
            <w:pPr>
              <w:pStyle w:val="TAH"/>
            </w:pPr>
            <w:r w:rsidRPr="008724F5">
              <w:t>Unit</w:t>
            </w:r>
          </w:p>
        </w:tc>
        <w:tc>
          <w:tcPr>
            <w:tcW w:w="1625" w:type="dxa"/>
          </w:tcPr>
          <w:p w14:paraId="3E41872F" w14:textId="77777777" w:rsidR="00EB5A53" w:rsidRPr="008724F5" w:rsidRDefault="00EB5A53" w:rsidP="00BF7381">
            <w:pPr>
              <w:pStyle w:val="TAH"/>
            </w:pPr>
            <w:r w:rsidRPr="008724F5">
              <w:t>Case 1</w:t>
            </w:r>
          </w:p>
        </w:tc>
        <w:tc>
          <w:tcPr>
            <w:tcW w:w="1625" w:type="dxa"/>
          </w:tcPr>
          <w:p w14:paraId="72EBE07A" w14:textId="77777777" w:rsidR="00EB5A53" w:rsidRPr="008724F5" w:rsidRDefault="00EB5A53" w:rsidP="00BF7381">
            <w:pPr>
              <w:pStyle w:val="TAH"/>
            </w:pPr>
            <w:r w:rsidRPr="008724F5">
              <w:t>Case 2</w:t>
            </w:r>
          </w:p>
        </w:tc>
        <w:tc>
          <w:tcPr>
            <w:tcW w:w="1625" w:type="dxa"/>
          </w:tcPr>
          <w:p w14:paraId="5E0F9052" w14:textId="77777777" w:rsidR="00EB5A53" w:rsidRPr="008724F5" w:rsidRDefault="00EB5A53" w:rsidP="00BF7381">
            <w:pPr>
              <w:pStyle w:val="TAH"/>
            </w:pPr>
            <w:r w:rsidRPr="008724F5">
              <w:t>Case 3</w:t>
            </w:r>
          </w:p>
        </w:tc>
        <w:tc>
          <w:tcPr>
            <w:tcW w:w="1625" w:type="dxa"/>
          </w:tcPr>
          <w:p w14:paraId="16207820" w14:textId="77777777" w:rsidR="00EB5A53" w:rsidRPr="008724F5" w:rsidRDefault="00EB5A53" w:rsidP="00BF7381">
            <w:pPr>
              <w:pStyle w:val="TAH"/>
            </w:pPr>
            <w:r w:rsidRPr="008724F5">
              <w:t>Case 4</w:t>
            </w:r>
          </w:p>
        </w:tc>
      </w:tr>
      <w:tr w:rsidR="00EB5A53" w:rsidRPr="008724F5" w14:paraId="754851DF" w14:textId="77777777" w:rsidTr="00BF7381">
        <w:trPr>
          <w:jc w:val="center"/>
        </w:trPr>
        <w:tc>
          <w:tcPr>
            <w:tcW w:w="1106" w:type="dxa"/>
            <w:vMerge/>
          </w:tcPr>
          <w:p w14:paraId="6D4D04B9" w14:textId="77777777" w:rsidR="00EB5A53" w:rsidRPr="008724F5" w:rsidRDefault="00EB5A53" w:rsidP="00BF7381">
            <w:pPr>
              <w:pStyle w:val="TAC"/>
              <w:jc w:val="left"/>
            </w:pPr>
          </w:p>
        </w:tc>
        <w:tc>
          <w:tcPr>
            <w:tcW w:w="1487" w:type="dxa"/>
            <w:shd w:val="clear" w:color="auto" w:fill="auto"/>
          </w:tcPr>
          <w:p w14:paraId="3EBB11FC" w14:textId="77777777" w:rsidR="00EB5A53" w:rsidRPr="008724F5" w:rsidRDefault="00EB5A53" w:rsidP="00BF7381">
            <w:pPr>
              <w:pStyle w:val="TAL"/>
            </w:pPr>
            <w:proofErr w:type="spellStart"/>
            <w:r w:rsidRPr="008724F5">
              <w:t>P</w:t>
            </w:r>
            <w:r w:rsidRPr="008724F5">
              <w:rPr>
                <w:vertAlign w:val="subscript"/>
              </w:rPr>
              <w:t>interferer</w:t>
            </w:r>
            <w:proofErr w:type="spellEnd"/>
          </w:p>
        </w:tc>
        <w:tc>
          <w:tcPr>
            <w:tcW w:w="799" w:type="dxa"/>
          </w:tcPr>
          <w:p w14:paraId="29ADD63A" w14:textId="77777777" w:rsidR="00EB5A53" w:rsidRPr="008724F5" w:rsidRDefault="00EB5A53" w:rsidP="00BF7381">
            <w:pPr>
              <w:pStyle w:val="TAC"/>
            </w:pPr>
            <w:r w:rsidRPr="008724F5">
              <w:t>dBm</w:t>
            </w:r>
          </w:p>
        </w:tc>
        <w:tc>
          <w:tcPr>
            <w:tcW w:w="1625" w:type="dxa"/>
            <w:vAlign w:val="center"/>
          </w:tcPr>
          <w:p w14:paraId="0D003535" w14:textId="77777777" w:rsidR="00EB5A53" w:rsidRPr="008724F5" w:rsidRDefault="00EB5A53" w:rsidP="00BF7381">
            <w:pPr>
              <w:pStyle w:val="TAC"/>
            </w:pPr>
            <w:r w:rsidRPr="008724F5">
              <w:t>-56</w:t>
            </w:r>
          </w:p>
        </w:tc>
        <w:tc>
          <w:tcPr>
            <w:tcW w:w="1625" w:type="dxa"/>
          </w:tcPr>
          <w:p w14:paraId="5C05E654" w14:textId="77777777" w:rsidR="00EB5A53" w:rsidRPr="008724F5" w:rsidRDefault="00EB5A53" w:rsidP="00BF7381">
            <w:pPr>
              <w:pStyle w:val="TAC"/>
            </w:pPr>
            <w:r w:rsidRPr="008724F5">
              <w:t>-44</w:t>
            </w:r>
          </w:p>
        </w:tc>
        <w:tc>
          <w:tcPr>
            <w:tcW w:w="1625" w:type="dxa"/>
          </w:tcPr>
          <w:p w14:paraId="69620792" w14:textId="77777777" w:rsidR="00EB5A53" w:rsidRPr="008724F5" w:rsidRDefault="00EB5A53" w:rsidP="00BF7381">
            <w:pPr>
              <w:pStyle w:val="TAC"/>
            </w:pPr>
            <w:r w:rsidRPr="008724F5">
              <w:t>-15</w:t>
            </w:r>
          </w:p>
        </w:tc>
        <w:tc>
          <w:tcPr>
            <w:tcW w:w="1625" w:type="dxa"/>
          </w:tcPr>
          <w:p w14:paraId="70C94AD2" w14:textId="77777777" w:rsidR="00EB5A53" w:rsidRPr="008724F5" w:rsidRDefault="00EB5A53" w:rsidP="00BF7381">
            <w:pPr>
              <w:pStyle w:val="TAC"/>
            </w:pPr>
            <w:r w:rsidRPr="008724F5">
              <w:t>-38</w:t>
            </w:r>
          </w:p>
        </w:tc>
      </w:tr>
      <w:tr w:rsidR="00EB5A53" w:rsidRPr="008724F5" w14:paraId="5C1F0C99" w14:textId="77777777" w:rsidTr="00BF7381">
        <w:trPr>
          <w:jc w:val="center"/>
        </w:trPr>
        <w:tc>
          <w:tcPr>
            <w:tcW w:w="1106" w:type="dxa"/>
            <w:vMerge/>
          </w:tcPr>
          <w:p w14:paraId="7279D451" w14:textId="77777777" w:rsidR="00EB5A53" w:rsidRPr="008724F5" w:rsidRDefault="00EB5A53" w:rsidP="00BF7381">
            <w:pPr>
              <w:pStyle w:val="TAC"/>
              <w:jc w:val="left"/>
            </w:pPr>
          </w:p>
        </w:tc>
        <w:tc>
          <w:tcPr>
            <w:tcW w:w="1487" w:type="dxa"/>
            <w:shd w:val="clear" w:color="auto" w:fill="auto"/>
          </w:tcPr>
          <w:p w14:paraId="46D30E74" w14:textId="77777777" w:rsidR="00EB5A53" w:rsidRPr="008724F5" w:rsidRDefault="00EB5A53" w:rsidP="00BF7381">
            <w:pPr>
              <w:pStyle w:val="TAL"/>
            </w:pPr>
            <w:proofErr w:type="spellStart"/>
            <w:r w:rsidRPr="008724F5">
              <w:t>F</w:t>
            </w:r>
            <w:r w:rsidRPr="008724F5">
              <w:rPr>
                <w:vertAlign w:val="subscript"/>
              </w:rPr>
              <w:t>interferer</w:t>
            </w:r>
            <w:proofErr w:type="spellEnd"/>
            <w:r w:rsidRPr="008724F5">
              <w:t xml:space="preserve"> (offset)</w:t>
            </w:r>
          </w:p>
        </w:tc>
        <w:tc>
          <w:tcPr>
            <w:tcW w:w="799" w:type="dxa"/>
          </w:tcPr>
          <w:p w14:paraId="29DE48B1" w14:textId="77777777" w:rsidR="00EB5A53" w:rsidRPr="008724F5" w:rsidRDefault="00EB5A53" w:rsidP="00BF7381">
            <w:pPr>
              <w:pStyle w:val="TAC"/>
            </w:pPr>
            <w:r w:rsidRPr="008724F5">
              <w:t>MHz</w:t>
            </w:r>
          </w:p>
        </w:tc>
        <w:tc>
          <w:tcPr>
            <w:tcW w:w="1625" w:type="dxa"/>
            <w:vAlign w:val="center"/>
          </w:tcPr>
          <w:p w14:paraId="4F976BE4" w14:textId="77777777" w:rsidR="00EB5A53" w:rsidRPr="008724F5" w:rsidRDefault="00EB5A53" w:rsidP="00BF7381">
            <w:pPr>
              <w:pStyle w:val="TAC"/>
            </w:pPr>
            <w:r w:rsidRPr="008724F5">
              <w:t>-CBW/2 –</w:t>
            </w:r>
          </w:p>
          <w:p w14:paraId="7F12EF81"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p w14:paraId="147B145D" w14:textId="77777777" w:rsidR="00EB5A53" w:rsidRPr="008724F5" w:rsidRDefault="00EB5A53" w:rsidP="00BF7381">
            <w:pPr>
              <w:pStyle w:val="TAC"/>
            </w:pPr>
            <w:r w:rsidRPr="008724F5">
              <w:t>and</w:t>
            </w:r>
          </w:p>
          <w:p w14:paraId="50C8E7DC" w14:textId="77777777" w:rsidR="00EB5A53" w:rsidRPr="008724F5" w:rsidRDefault="00EB5A53" w:rsidP="00BF7381">
            <w:pPr>
              <w:pStyle w:val="TAC"/>
            </w:pPr>
            <w:r w:rsidRPr="008724F5">
              <w:t>CBW/2 +</w:t>
            </w:r>
          </w:p>
          <w:p w14:paraId="4673C5FA"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tc>
        <w:tc>
          <w:tcPr>
            <w:tcW w:w="1625" w:type="dxa"/>
          </w:tcPr>
          <w:p w14:paraId="627EE69A" w14:textId="77777777" w:rsidR="00EB5A53" w:rsidRPr="008724F5" w:rsidRDefault="00EB5A53" w:rsidP="00BF7381">
            <w:pPr>
              <w:pStyle w:val="TAC"/>
            </w:pPr>
            <w:r w:rsidRPr="008724F5">
              <w:t>≤ -CBW/2 –</w:t>
            </w:r>
          </w:p>
          <w:p w14:paraId="39619988"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p w14:paraId="704BCC59" w14:textId="77777777" w:rsidR="00EB5A53" w:rsidRPr="008724F5" w:rsidRDefault="00EB5A53" w:rsidP="00BF7381">
            <w:pPr>
              <w:pStyle w:val="TAC"/>
            </w:pPr>
            <w:r w:rsidRPr="008724F5">
              <w:t>and</w:t>
            </w:r>
          </w:p>
          <w:p w14:paraId="26EB5949" w14:textId="77777777" w:rsidR="00EB5A53" w:rsidRPr="008724F5" w:rsidRDefault="00EB5A53" w:rsidP="00BF7381">
            <w:pPr>
              <w:pStyle w:val="TAC"/>
            </w:pPr>
            <w:r w:rsidRPr="008724F5">
              <w:t>≥ CBW/2 +</w:t>
            </w:r>
          </w:p>
          <w:p w14:paraId="2DCD0F2D"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tc>
        <w:tc>
          <w:tcPr>
            <w:tcW w:w="1625" w:type="dxa"/>
          </w:tcPr>
          <w:p w14:paraId="2ECBFA08" w14:textId="77777777" w:rsidR="00EB5A53" w:rsidRPr="008724F5" w:rsidRDefault="00EB5A53" w:rsidP="00BF7381">
            <w:pPr>
              <w:pStyle w:val="TAC"/>
            </w:pPr>
          </w:p>
        </w:tc>
        <w:tc>
          <w:tcPr>
            <w:tcW w:w="1625" w:type="dxa"/>
          </w:tcPr>
          <w:p w14:paraId="6243BFB9" w14:textId="77777777" w:rsidR="00EB5A53" w:rsidRPr="008724F5" w:rsidRDefault="00EB5A53" w:rsidP="00BF7381">
            <w:pPr>
              <w:pStyle w:val="TAC"/>
            </w:pPr>
            <w:r w:rsidRPr="008724F5">
              <w:t>-</w:t>
            </w:r>
            <w:proofErr w:type="spellStart"/>
            <w:r w:rsidRPr="008724F5">
              <w:t>BW</w:t>
            </w:r>
            <w:r w:rsidRPr="008724F5">
              <w:rPr>
                <w:vertAlign w:val="subscript"/>
              </w:rPr>
              <w:t>Channel</w:t>
            </w:r>
            <w:proofErr w:type="spellEnd"/>
            <w:r w:rsidRPr="008724F5">
              <w:t>/2-11</w:t>
            </w:r>
          </w:p>
        </w:tc>
      </w:tr>
      <w:tr w:rsidR="00EB5A53" w:rsidRPr="008724F5" w14:paraId="467800C3" w14:textId="77777777" w:rsidTr="00BF7381">
        <w:trPr>
          <w:jc w:val="center"/>
        </w:trPr>
        <w:tc>
          <w:tcPr>
            <w:tcW w:w="1106" w:type="dxa"/>
          </w:tcPr>
          <w:p w14:paraId="2E33351B" w14:textId="278DA36D" w:rsidR="00EB5A53" w:rsidRPr="008724F5" w:rsidRDefault="00EB5A53" w:rsidP="00BF7381">
            <w:pPr>
              <w:pStyle w:val="TAL"/>
            </w:pPr>
            <w:r w:rsidRPr="008724F5">
              <w:t xml:space="preserve">n1, n2, n3, n5, n7, n8, n12, n14, n20, </w:t>
            </w:r>
            <w:ins w:id="19" w:author="Ojas Choksi" w:date="2021-08-03T11:21:00Z">
              <w:r w:rsidR="00FE003F">
                <w:t xml:space="preserve">n24, </w:t>
              </w:r>
            </w:ins>
            <w:r w:rsidRPr="008724F5">
              <w:t>n25, n26, n28, n34, n38, n39, n40, n41, n48</w:t>
            </w:r>
            <w:r w:rsidRPr="008724F5">
              <w:rPr>
                <w:vertAlign w:val="superscript"/>
              </w:rPr>
              <w:t>3</w:t>
            </w:r>
            <w:r w:rsidRPr="008724F5">
              <w:t>, n50, n51, n53, n65, n66, n70, n74, n75, n76</w:t>
            </w:r>
          </w:p>
        </w:tc>
        <w:tc>
          <w:tcPr>
            <w:tcW w:w="1487" w:type="dxa"/>
            <w:shd w:val="clear" w:color="auto" w:fill="auto"/>
          </w:tcPr>
          <w:p w14:paraId="7D891962"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0F9FB6DF" w14:textId="77777777" w:rsidR="00EB5A53" w:rsidRPr="008724F5" w:rsidRDefault="00EB5A53" w:rsidP="00BF7381">
            <w:pPr>
              <w:pStyle w:val="TAC"/>
            </w:pPr>
            <w:r w:rsidRPr="008724F5">
              <w:t>MHz</w:t>
            </w:r>
          </w:p>
        </w:tc>
        <w:tc>
          <w:tcPr>
            <w:tcW w:w="1625" w:type="dxa"/>
            <w:vAlign w:val="center"/>
          </w:tcPr>
          <w:p w14:paraId="7D373CA2" w14:textId="77777777" w:rsidR="00EB5A53" w:rsidRPr="008724F5" w:rsidRDefault="00EB5A53" w:rsidP="00BF7381">
            <w:pPr>
              <w:pStyle w:val="TAC"/>
            </w:pPr>
            <w:r w:rsidRPr="008724F5">
              <w:t>NOTE 2</w:t>
            </w:r>
          </w:p>
        </w:tc>
        <w:tc>
          <w:tcPr>
            <w:tcW w:w="1625" w:type="dxa"/>
          </w:tcPr>
          <w:p w14:paraId="4B1E18D3"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5CAB27CC" w14:textId="77777777" w:rsidR="00EB5A53" w:rsidRPr="008724F5" w:rsidRDefault="00EB5A53" w:rsidP="00BF7381">
            <w:pPr>
              <w:pStyle w:val="TAC"/>
            </w:pPr>
            <w:r w:rsidRPr="008724F5">
              <w:t>to</w:t>
            </w:r>
          </w:p>
          <w:p w14:paraId="2D22B273"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2724AA7D" w14:textId="77777777" w:rsidR="00EB5A53" w:rsidRPr="008724F5" w:rsidRDefault="00EB5A53" w:rsidP="00BF7381">
            <w:pPr>
              <w:pStyle w:val="TAC"/>
            </w:pPr>
          </w:p>
        </w:tc>
        <w:tc>
          <w:tcPr>
            <w:tcW w:w="1625" w:type="dxa"/>
          </w:tcPr>
          <w:p w14:paraId="44AD468A" w14:textId="77777777" w:rsidR="00EB5A53" w:rsidRPr="008724F5" w:rsidRDefault="00EB5A53" w:rsidP="00BF7381">
            <w:pPr>
              <w:pStyle w:val="TAC"/>
            </w:pPr>
          </w:p>
        </w:tc>
      </w:tr>
      <w:tr w:rsidR="00EB5A53" w:rsidRPr="008724F5" w14:paraId="3A0C99DA" w14:textId="77777777" w:rsidTr="00BF7381">
        <w:trPr>
          <w:jc w:val="center"/>
        </w:trPr>
        <w:tc>
          <w:tcPr>
            <w:tcW w:w="1106" w:type="dxa"/>
          </w:tcPr>
          <w:p w14:paraId="04C21083" w14:textId="77777777" w:rsidR="00EB5A53" w:rsidRPr="008724F5" w:rsidRDefault="00EB5A53" w:rsidP="00BF7381">
            <w:pPr>
              <w:pStyle w:val="TAC"/>
            </w:pPr>
            <w:r w:rsidRPr="008724F5">
              <w:t>n30</w:t>
            </w:r>
          </w:p>
        </w:tc>
        <w:tc>
          <w:tcPr>
            <w:tcW w:w="1487" w:type="dxa"/>
            <w:shd w:val="clear" w:color="auto" w:fill="auto"/>
          </w:tcPr>
          <w:p w14:paraId="240012A3"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31D7AEAA" w14:textId="77777777" w:rsidR="00EB5A53" w:rsidRPr="008724F5" w:rsidRDefault="00EB5A53" w:rsidP="00BF7381">
            <w:pPr>
              <w:pStyle w:val="TAC"/>
            </w:pPr>
            <w:r w:rsidRPr="008724F5">
              <w:t>MHz</w:t>
            </w:r>
          </w:p>
        </w:tc>
        <w:tc>
          <w:tcPr>
            <w:tcW w:w="1625" w:type="dxa"/>
            <w:vAlign w:val="center"/>
          </w:tcPr>
          <w:p w14:paraId="3A54731E" w14:textId="77777777" w:rsidR="00EB5A53" w:rsidRPr="008724F5" w:rsidRDefault="00EB5A53" w:rsidP="00BF7381">
            <w:pPr>
              <w:pStyle w:val="TAC"/>
            </w:pPr>
            <w:r w:rsidRPr="008724F5">
              <w:t>NOTE 2</w:t>
            </w:r>
          </w:p>
        </w:tc>
        <w:tc>
          <w:tcPr>
            <w:tcW w:w="1625" w:type="dxa"/>
          </w:tcPr>
          <w:p w14:paraId="54D12B0D"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776D73CD" w14:textId="77777777" w:rsidR="00EB5A53" w:rsidRPr="008724F5" w:rsidRDefault="00EB5A53" w:rsidP="00BF7381">
            <w:pPr>
              <w:pStyle w:val="TAC"/>
            </w:pPr>
            <w:r w:rsidRPr="008724F5">
              <w:t>to</w:t>
            </w:r>
          </w:p>
          <w:p w14:paraId="3D0076C2"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55D8D0E9" w14:textId="77777777" w:rsidR="00EB5A53" w:rsidRPr="008724F5" w:rsidRDefault="00EB5A53" w:rsidP="00BF7381">
            <w:pPr>
              <w:pStyle w:val="TAC"/>
            </w:pPr>
          </w:p>
        </w:tc>
        <w:tc>
          <w:tcPr>
            <w:tcW w:w="1625" w:type="dxa"/>
          </w:tcPr>
          <w:p w14:paraId="79D34BB7"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11</w:t>
            </w:r>
          </w:p>
        </w:tc>
      </w:tr>
      <w:tr w:rsidR="00EB5A53" w:rsidRPr="008724F5" w14:paraId="2D000EEE" w14:textId="77777777" w:rsidTr="00BF7381">
        <w:trPr>
          <w:jc w:val="center"/>
        </w:trPr>
        <w:tc>
          <w:tcPr>
            <w:tcW w:w="1106" w:type="dxa"/>
          </w:tcPr>
          <w:p w14:paraId="1077091B" w14:textId="77777777" w:rsidR="00EB5A53" w:rsidRPr="008724F5" w:rsidRDefault="00EB5A53" w:rsidP="00BF7381">
            <w:pPr>
              <w:pStyle w:val="TAC"/>
            </w:pPr>
            <w:r w:rsidRPr="008724F5">
              <w:t>n71</w:t>
            </w:r>
          </w:p>
        </w:tc>
        <w:tc>
          <w:tcPr>
            <w:tcW w:w="1487" w:type="dxa"/>
            <w:shd w:val="clear" w:color="auto" w:fill="auto"/>
          </w:tcPr>
          <w:p w14:paraId="41A4FA2B"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711E27A6" w14:textId="77777777" w:rsidR="00EB5A53" w:rsidRPr="008724F5" w:rsidRDefault="00EB5A53" w:rsidP="00BF7381">
            <w:pPr>
              <w:pStyle w:val="TAC"/>
            </w:pPr>
            <w:r w:rsidRPr="008724F5">
              <w:t>MHz</w:t>
            </w:r>
          </w:p>
        </w:tc>
        <w:tc>
          <w:tcPr>
            <w:tcW w:w="1625" w:type="dxa"/>
            <w:vAlign w:val="center"/>
          </w:tcPr>
          <w:p w14:paraId="2CE3F7F4" w14:textId="77777777" w:rsidR="00EB5A53" w:rsidRPr="008724F5" w:rsidRDefault="00EB5A53" w:rsidP="00BF7381">
            <w:pPr>
              <w:pStyle w:val="TAC"/>
            </w:pPr>
            <w:r w:rsidRPr="008724F5">
              <w:t>NOTE 2</w:t>
            </w:r>
          </w:p>
        </w:tc>
        <w:tc>
          <w:tcPr>
            <w:tcW w:w="1625" w:type="dxa"/>
          </w:tcPr>
          <w:p w14:paraId="40AC0DCD"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 to </w:t>
            </w:r>
            <w:proofErr w:type="spellStart"/>
            <w:r w:rsidRPr="008724F5">
              <w:t>F</w:t>
            </w:r>
            <w:r w:rsidRPr="008724F5">
              <w:rPr>
                <w:vertAlign w:val="subscript"/>
              </w:rPr>
              <w:t>DL_high</w:t>
            </w:r>
            <w:proofErr w:type="spellEnd"/>
            <w:r w:rsidRPr="008724F5">
              <w:t xml:space="preserve"> + 15</w:t>
            </w:r>
          </w:p>
        </w:tc>
        <w:tc>
          <w:tcPr>
            <w:tcW w:w="1625" w:type="dxa"/>
          </w:tcPr>
          <w:p w14:paraId="239A5A39"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w:t>
            </w:r>
          </w:p>
        </w:tc>
        <w:tc>
          <w:tcPr>
            <w:tcW w:w="1625" w:type="dxa"/>
          </w:tcPr>
          <w:p w14:paraId="738413FF" w14:textId="77777777" w:rsidR="00EB5A53" w:rsidRPr="008724F5" w:rsidRDefault="00EB5A53" w:rsidP="00BF7381">
            <w:pPr>
              <w:pStyle w:val="TAC"/>
            </w:pPr>
          </w:p>
        </w:tc>
      </w:tr>
      <w:tr w:rsidR="00EB5A53" w:rsidRPr="008724F5" w14:paraId="10CC819D" w14:textId="77777777" w:rsidTr="00BF7381">
        <w:trPr>
          <w:jc w:val="center"/>
        </w:trPr>
        <w:tc>
          <w:tcPr>
            <w:tcW w:w="9892" w:type="dxa"/>
            <w:gridSpan w:val="7"/>
          </w:tcPr>
          <w:p w14:paraId="76498C83" w14:textId="77777777" w:rsidR="00EB5A53" w:rsidRPr="008724F5" w:rsidRDefault="00EB5A53" w:rsidP="00BF7381">
            <w:pPr>
              <w:pStyle w:val="TAN"/>
            </w:pPr>
            <w:r w:rsidRPr="008724F5">
              <w:t>NOTE 1:</w:t>
            </w:r>
            <w:r w:rsidRPr="008724F5">
              <w:tab/>
              <w:t xml:space="preserve">The absolute value of the interferer offset </w:t>
            </w:r>
            <w:proofErr w:type="spellStart"/>
            <w:r w:rsidRPr="008724F5">
              <w:t>Finterferer</w:t>
            </w:r>
            <w:proofErr w:type="spellEnd"/>
            <w:r w:rsidRPr="008724F5">
              <w:t xml:space="preserve"> (offset) shall be further adjusted to </w:t>
            </w:r>
            <w:r>
              <w:rPr>
                <w:rFonts w:eastAsia="Osaka"/>
                <w:noProof/>
              </w:rPr>
              <w:drawing>
                <wp:inline distT="0" distB="0" distL="0" distR="0" wp14:anchorId="26068C4A" wp14:editId="6440AC0D">
                  <wp:extent cx="1447800" cy="203200"/>
                  <wp:effectExtent l="0" t="0" r="0" b="0"/>
                  <wp:docPr id="83" name="Pictur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7EA06570" w14:textId="77777777" w:rsidR="00EB5A53" w:rsidRPr="008724F5" w:rsidRDefault="00EB5A53" w:rsidP="00BF7381">
            <w:pPr>
              <w:pStyle w:val="TAN"/>
            </w:pPr>
            <w:r w:rsidRPr="008724F5">
              <w:t>NOTE 2:</w:t>
            </w:r>
            <w:r w:rsidRPr="008724F5">
              <w:tab/>
              <w:t xml:space="preserve">For each carrier frequency, the requirement applies for two interferer carrier frequencies: </w:t>
            </w:r>
            <w:r w:rsidRPr="008724F5">
              <w:br/>
              <w:t xml:space="preserve">a: -CBW/2 – </w:t>
            </w:r>
            <w:proofErr w:type="spellStart"/>
            <w:r w:rsidRPr="008724F5">
              <w:t>F</w:t>
            </w:r>
            <w:r w:rsidRPr="008724F5">
              <w:rPr>
                <w:vertAlign w:val="subscript"/>
              </w:rPr>
              <w:t>Ioffset</w:t>
            </w:r>
            <w:proofErr w:type="spellEnd"/>
            <w:r w:rsidRPr="008724F5">
              <w:rPr>
                <w:vertAlign w:val="subscript"/>
              </w:rPr>
              <w:t>, case 1</w:t>
            </w:r>
            <w:r w:rsidRPr="008724F5">
              <w:t xml:space="preserve">; b: CBW/2 + </w:t>
            </w:r>
            <w:proofErr w:type="spellStart"/>
            <w:r w:rsidRPr="008724F5">
              <w:t>F</w:t>
            </w:r>
            <w:r w:rsidRPr="008724F5">
              <w:rPr>
                <w:vertAlign w:val="subscript"/>
              </w:rPr>
              <w:t>Ioffset</w:t>
            </w:r>
            <w:proofErr w:type="spellEnd"/>
            <w:r w:rsidRPr="008724F5">
              <w:rPr>
                <w:vertAlign w:val="subscript"/>
              </w:rPr>
              <w:t>, case 1</w:t>
            </w:r>
          </w:p>
          <w:p w14:paraId="6A607099"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w:t>
            </w:r>
          </w:p>
        </w:tc>
      </w:tr>
    </w:tbl>
    <w:p w14:paraId="10952A52" w14:textId="77777777" w:rsidR="00EB5A53" w:rsidRPr="008724F5" w:rsidRDefault="00EB5A53" w:rsidP="00EB5A53"/>
    <w:p w14:paraId="6146701B"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64681562" w14:textId="3CA13CEB" w:rsidR="00EB5A53" w:rsidRDefault="00EB5A53" w:rsidP="00564CDA">
      <w:pPr>
        <w:rPr>
          <w:noProof/>
          <w:color w:val="0070C0"/>
        </w:rPr>
      </w:pPr>
    </w:p>
    <w:p w14:paraId="06EF470B" w14:textId="77777777" w:rsidR="00EB5A53" w:rsidRDefault="00EB5A53" w:rsidP="00EB5A53">
      <w:pPr>
        <w:rPr>
          <w:noProof/>
          <w:color w:val="0070C0"/>
        </w:rPr>
      </w:pPr>
      <w:r>
        <w:rPr>
          <w:noProof/>
          <w:color w:val="0070C0"/>
        </w:rPr>
        <w:t>------------------------------------------------------------- NEXT CHANGE ------------------------------------------------------</w:t>
      </w:r>
    </w:p>
    <w:p w14:paraId="59DA2442" w14:textId="77777777" w:rsidR="00EB5A53" w:rsidRPr="008724F5" w:rsidRDefault="00EB5A53" w:rsidP="00EB5A53">
      <w:pPr>
        <w:pStyle w:val="H6"/>
      </w:pPr>
      <w:bookmarkStart w:id="20" w:name="_Toc27478490"/>
      <w:bookmarkStart w:id="21" w:name="_Toc36227209"/>
      <w:r w:rsidRPr="008724F5">
        <w:t>7.6.2.5</w:t>
      </w:r>
      <w:r w:rsidRPr="008724F5">
        <w:tab/>
        <w:t>Test requirement</w:t>
      </w:r>
      <w:bookmarkEnd w:id="20"/>
      <w:bookmarkEnd w:id="21"/>
    </w:p>
    <w:p w14:paraId="7C1D1906"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171F53DE" w14:textId="77777777" w:rsidR="00EB5A53" w:rsidRPr="008724F5" w:rsidRDefault="00EB5A53" w:rsidP="00EB5A53">
      <w:pPr>
        <w:pStyle w:val="TH"/>
      </w:pPr>
      <w:r w:rsidRPr="008724F5">
        <w:lastRenderedPageBreak/>
        <w:t xml:space="preserve">Table 7.6.2.5-2: In-band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592D2EEE" w14:textId="77777777" w:rsidTr="00BF7381">
        <w:trPr>
          <w:jc w:val="center"/>
        </w:trPr>
        <w:tc>
          <w:tcPr>
            <w:tcW w:w="1106" w:type="dxa"/>
            <w:vMerge w:val="restart"/>
          </w:tcPr>
          <w:p w14:paraId="27E11B88" w14:textId="77777777" w:rsidR="00EB5A53" w:rsidRPr="008724F5" w:rsidRDefault="00EB5A53" w:rsidP="00BF7381">
            <w:pPr>
              <w:pStyle w:val="TAH"/>
            </w:pPr>
            <w:r w:rsidRPr="008724F5">
              <w:t>NR band</w:t>
            </w:r>
          </w:p>
        </w:tc>
        <w:tc>
          <w:tcPr>
            <w:tcW w:w="1487" w:type="dxa"/>
            <w:shd w:val="clear" w:color="auto" w:fill="auto"/>
          </w:tcPr>
          <w:p w14:paraId="01E9E682" w14:textId="77777777" w:rsidR="00EB5A53" w:rsidRPr="008724F5" w:rsidRDefault="00EB5A53" w:rsidP="00BF7381">
            <w:pPr>
              <w:pStyle w:val="TAH"/>
            </w:pPr>
            <w:r w:rsidRPr="008724F5">
              <w:t>Parameter</w:t>
            </w:r>
          </w:p>
        </w:tc>
        <w:tc>
          <w:tcPr>
            <w:tcW w:w="799" w:type="dxa"/>
          </w:tcPr>
          <w:p w14:paraId="053CC240" w14:textId="77777777" w:rsidR="00EB5A53" w:rsidRPr="008724F5" w:rsidRDefault="00EB5A53" w:rsidP="00BF7381">
            <w:pPr>
              <w:pStyle w:val="TAH"/>
            </w:pPr>
            <w:r w:rsidRPr="008724F5">
              <w:t>Unit</w:t>
            </w:r>
          </w:p>
        </w:tc>
        <w:tc>
          <w:tcPr>
            <w:tcW w:w="1625" w:type="dxa"/>
          </w:tcPr>
          <w:p w14:paraId="06F4CD80" w14:textId="77777777" w:rsidR="00EB5A53" w:rsidRPr="008724F5" w:rsidRDefault="00EB5A53" w:rsidP="00BF7381">
            <w:pPr>
              <w:pStyle w:val="TAH"/>
            </w:pPr>
            <w:r w:rsidRPr="008724F5">
              <w:t>Case 1</w:t>
            </w:r>
          </w:p>
        </w:tc>
        <w:tc>
          <w:tcPr>
            <w:tcW w:w="1625" w:type="dxa"/>
          </w:tcPr>
          <w:p w14:paraId="787C4D1A" w14:textId="77777777" w:rsidR="00EB5A53" w:rsidRPr="008724F5" w:rsidRDefault="00EB5A53" w:rsidP="00BF7381">
            <w:pPr>
              <w:pStyle w:val="TAH"/>
            </w:pPr>
            <w:r w:rsidRPr="008724F5">
              <w:t>Case 2</w:t>
            </w:r>
          </w:p>
        </w:tc>
        <w:tc>
          <w:tcPr>
            <w:tcW w:w="1625" w:type="dxa"/>
          </w:tcPr>
          <w:p w14:paraId="53A6D66F" w14:textId="77777777" w:rsidR="00EB5A53" w:rsidRPr="008724F5" w:rsidRDefault="00EB5A53" w:rsidP="00BF7381">
            <w:pPr>
              <w:pStyle w:val="TAH"/>
            </w:pPr>
            <w:r w:rsidRPr="008724F5">
              <w:t>Case 3</w:t>
            </w:r>
          </w:p>
        </w:tc>
        <w:tc>
          <w:tcPr>
            <w:tcW w:w="1625" w:type="dxa"/>
          </w:tcPr>
          <w:p w14:paraId="427D3A2A" w14:textId="77777777" w:rsidR="00EB5A53" w:rsidRPr="008724F5" w:rsidRDefault="00EB5A53" w:rsidP="00BF7381">
            <w:pPr>
              <w:pStyle w:val="TAH"/>
            </w:pPr>
            <w:r w:rsidRPr="008724F5">
              <w:t>Case 4</w:t>
            </w:r>
          </w:p>
        </w:tc>
      </w:tr>
      <w:tr w:rsidR="00EB5A53" w:rsidRPr="008724F5" w14:paraId="791AAB2E" w14:textId="77777777" w:rsidTr="00BF7381">
        <w:trPr>
          <w:jc w:val="center"/>
        </w:trPr>
        <w:tc>
          <w:tcPr>
            <w:tcW w:w="1106" w:type="dxa"/>
            <w:vMerge/>
          </w:tcPr>
          <w:p w14:paraId="356E39DA" w14:textId="77777777" w:rsidR="00EB5A53" w:rsidRPr="008724F5" w:rsidRDefault="00EB5A53" w:rsidP="00BF7381">
            <w:pPr>
              <w:pStyle w:val="TAC"/>
              <w:jc w:val="left"/>
            </w:pPr>
          </w:p>
        </w:tc>
        <w:tc>
          <w:tcPr>
            <w:tcW w:w="1487" w:type="dxa"/>
            <w:shd w:val="clear" w:color="auto" w:fill="auto"/>
          </w:tcPr>
          <w:p w14:paraId="60AE2E6B" w14:textId="77777777" w:rsidR="00EB5A53" w:rsidRPr="008724F5" w:rsidRDefault="00EB5A53" w:rsidP="00BF7381">
            <w:pPr>
              <w:pStyle w:val="TAL"/>
            </w:pPr>
            <w:proofErr w:type="spellStart"/>
            <w:r w:rsidRPr="008724F5">
              <w:t>P</w:t>
            </w:r>
            <w:r w:rsidRPr="008724F5">
              <w:rPr>
                <w:vertAlign w:val="subscript"/>
              </w:rPr>
              <w:t>interferer</w:t>
            </w:r>
            <w:proofErr w:type="spellEnd"/>
          </w:p>
        </w:tc>
        <w:tc>
          <w:tcPr>
            <w:tcW w:w="799" w:type="dxa"/>
          </w:tcPr>
          <w:p w14:paraId="1537B0FD" w14:textId="77777777" w:rsidR="00EB5A53" w:rsidRPr="008724F5" w:rsidRDefault="00EB5A53" w:rsidP="00BF7381">
            <w:pPr>
              <w:pStyle w:val="TAC"/>
            </w:pPr>
            <w:r w:rsidRPr="008724F5">
              <w:t>dBm</w:t>
            </w:r>
          </w:p>
        </w:tc>
        <w:tc>
          <w:tcPr>
            <w:tcW w:w="1625" w:type="dxa"/>
            <w:vAlign w:val="center"/>
          </w:tcPr>
          <w:p w14:paraId="148DA5E4" w14:textId="77777777" w:rsidR="00EB5A53" w:rsidRPr="008724F5" w:rsidRDefault="00EB5A53" w:rsidP="00BF7381">
            <w:pPr>
              <w:pStyle w:val="TAC"/>
            </w:pPr>
            <w:r w:rsidRPr="008724F5">
              <w:t>-56</w:t>
            </w:r>
          </w:p>
        </w:tc>
        <w:tc>
          <w:tcPr>
            <w:tcW w:w="1625" w:type="dxa"/>
          </w:tcPr>
          <w:p w14:paraId="1921D65A" w14:textId="77777777" w:rsidR="00EB5A53" w:rsidRPr="008724F5" w:rsidRDefault="00EB5A53" w:rsidP="00BF7381">
            <w:pPr>
              <w:pStyle w:val="TAC"/>
            </w:pPr>
            <w:r w:rsidRPr="008724F5">
              <w:t>-44</w:t>
            </w:r>
          </w:p>
        </w:tc>
        <w:tc>
          <w:tcPr>
            <w:tcW w:w="1625" w:type="dxa"/>
          </w:tcPr>
          <w:p w14:paraId="4228E8DA" w14:textId="77777777" w:rsidR="00EB5A53" w:rsidRPr="008724F5" w:rsidRDefault="00EB5A53" w:rsidP="00BF7381">
            <w:pPr>
              <w:pStyle w:val="TAC"/>
            </w:pPr>
            <w:r w:rsidRPr="008724F5">
              <w:t>-15</w:t>
            </w:r>
          </w:p>
        </w:tc>
        <w:tc>
          <w:tcPr>
            <w:tcW w:w="1625" w:type="dxa"/>
          </w:tcPr>
          <w:p w14:paraId="3679C8D7" w14:textId="77777777" w:rsidR="00EB5A53" w:rsidRPr="008724F5" w:rsidRDefault="00EB5A53" w:rsidP="00BF7381">
            <w:pPr>
              <w:pStyle w:val="TAC"/>
            </w:pPr>
            <w:r w:rsidRPr="008724F5">
              <w:t>-38</w:t>
            </w:r>
          </w:p>
        </w:tc>
      </w:tr>
      <w:tr w:rsidR="00EB5A53" w:rsidRPr="008724F5" w14:paraId="3E58270D" w14:textId="77777777" w:rsidTr="00BF7381">
        <w:trPr>
          <w:jc w:val="center"/>
        </w:trPr>
        <w:tc>
          <w:tcPr>
            <w:tcW w:w="1106" w:type="dxa"/>
            <w:vMerge/>
          </w:tcPr>
          <w:p w14:paraId="0F260411" w14:textId="77777777" w:rsidR="00EB5A53" w:rsidRPr="008724F5" w:rsidRDefault="00EB5A53" w:rsidP="00BF7381">
            <w:pPr>
              <w:pStyle w:val="TAC"/>
              <w:jc w:val="left"/>
            </w:pPr>
          </w:p>
        </w:tc>
        <w:tc>
          <w:tcPr>
            <w:tcW w:w="1487" w:type="dxa"/>
            <w:shd w:val="clear" w:color="auto" w:fill="auto"/>
          </w:tcPr>
          <w:p w14:paraId="4076B97F" w14:textId="77777777" w:rsidR="00EB5A53" w:rsidRPr="008724F5" w:rsidRDefault="00EB5A53" w:rsidP="00BF7381">
            <w:pPr>
              <w:pStyle w:val="TAL"/>
            </w:pPr>
            <w:proofErr w:type="spellStart"/>
            <w:r w:rsidRPr="008724F5">
              <w:t>F</w:t>
            </w:r>
            <w:r w:rsidRPr="008724F5">
              <w:rPr>
                <w:vertAlign w:val="subscript"/>
              </w:rPr>
              <w:t>interferer</w:t>
            </w:r>
            <w:proofErr w:type="spellEnd"/>
            <w:r w:rsidRPr="008724F5">
              <w:t xml:space="preserve"> (offset)</w:t>
            </w:r>
          </w:p>
        </w:tc>
        <w:tc>
          <w:tcPr>
            <w:tcW w:w="799" w:type="dxa"/>
          </w:tcPr>
          <w:p w14:paraId="25B71541" w14:textId="77777777" w:rsidR="00EB5A53" w:rsidRPr="008724F5" w:rsidRDefault="00EB5A53" w:rsidP="00BF7381">
            <w:pPr>
              <w:pStyle w:val="TAC"/>
            </w:pPr>
            <w:r w:rsidRPr="008724F5">
              <w:t>MHz</w:t>
            </w:r>
          </w:p>
        </w:tc>
        <w:tc>
          <w:tcPr>
            <w:tcW w:w="1625" w:type="dxa"/>
            <w:vAlign w:val="center"/>
          </w:tcPr>
          <w:p w14:paraId="7BB72977" w14:textId="77777777" w:rsidR="00EB5A53" w:rsidRPr="008724F5" w:rsidRDefault="00EB5A53" w:rsidP="00BF7381">
            <w:pPr>
              <w:pStyle w:val="TAC"/>
            </w:pPr>
            <w:r w:rsidRPr="008724F5">
              <w:t>-CBW/2 –</w:t>
            </w:r>
          </w:p>
          <w:p w14:paraId="3CBEA5AE"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p w14:paraId="78E6C9F7" w14:textId="77777777" w:rsidR="00EB5A53" w:rsidRPr="008724F5" w:rsidRDefault="00EB5A53" w:rsidP="00BF7381">
            <w:pPr>
              <w:pStyle w:val="TAC"/>
            </w:pPr>
            <w:r w:rsidRPr="008724F5">
              <w:t>and</w:t>
            </w:r>
          </w:p>
          <w:p w14:paraId="48DF0D0E" w14:textId="77777777" w:rsidR="00EB5A53" w:rsidRPr="008724F5" w:rsidRDefault="00EB5A53" w:rsidP="00BF7381">
            <w:pPr>
              <w:pStyle w:val="TAC"/>
            </w:pPr>
            <w:r w:rsidRPr="008724F5">
              <w:t>CBW/2 +</w:t>
            </w:r>
          </w:p>
          <w:p w14:paraId="3004A389"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tc>
        <w:tc>
          <w:tcPr>
            <w:tcW w:w="1625" w:type="dxa"/>
          </w:tcPr>
          <w:p w14:paraId="3D028341" w14:textId="77777777" w:rsidR="00EB5A53" w:rsidRPr="008724F5" w:rsidRDefault="00EB5A53" w:rsidP="00BF7381">
            <w:pPr>
              <w:pStyle w:val="TAC"/>
            </w:pPr>
            <w:r w:rsidRPr="008724F5">
              <w:t>≤ -CBW/2 –</w:t>
            </w:r>
          </w:p>
          <w:p w14:paraId="24722F34"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p w14:paraId="4B89A885" w14:textId="77777777" w:rsidR="00EB5A53" w:rsidRPr="008724F5" w:rsidRDefault="00EB5A53" w:rsidP="00BF7381">
            <w:pPr>
              <w:pStyle w:val="TAC"/>
            </w:pPr>
            <w:r w:rsidRPr="008724F5">
              <w:t>and</w:t>
            </w:r>
          </w:p>
          <w:p w14:paraId="7B12CCDB" w14:textId="77777777" w:rsidR="00EB5A53" w:rsidRPr="008724F5" w:rsidRDefault="00EB5A53" w:rsidP="00BF7381">
            <w:pPr>
              <w:pStyle w:val="TAC"/>
            </w:pPr>
            <w:r w:rsidRPr="008724F5">
              <w:t>≥ CBW/2 +</w:t>
            </w:r>
          </w:p>
          <w:p w14:paraId="1B49E5E5"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tc>
        <w:tc>
          <w:tcPr>
            <w:tcW w:w="1625" w:type="dxa"/>
          </w:tcPr>
          <w:p w14:paraId="7D05513D" w14:textId="77777777" w:rsidR="00EB5A53" w:rsidRPr="008724F5" w:rsidRDefault="00EB5A53" w:rsidP="00BF7381">
            <w:pPr>
              <w:pStyle w:val="TAC"/>
            </w:pPr>
          </w:p>
        </w:tc>
        <w:tc>
          <w:tcPr>
            <w:tcW w:w="1625" w:type="dxa"/>
          </w:tcPr>
          <w:p w14:paraId="500A8333" w14:textId="77777777" w:rsidR="00EB5A53" w:rsidRPr="008724F5" w:rsidRDefault="00EB5A53" w:rsidP="00BF7381">
            <w:pPr>
              <w:pStyle w:val="TAC"/>
            </w:pPr>
            <w:r w:rsidRPr="008724F5">
              <w:t>-</w:t>
            </w:r>
            <w:proofErr w:type="spellStart"/>
            <w:r w:rsidRPr="008724F5">
              <w:t>BW</w:t>
            </w:r>
            <w:r w:rsidRPr="008724F5">
              <w:rPr>
                <w:vertAlign w:val="subscript"/>
              </w:rPr>
              <w:t>Channel</w:t>
            </w:r>
            <w:proofErr w:type="spellEnd"/>
            <w:r w:rsidRPr="008724F5">
              <w:t>/2-11</w:t>
            </w:r>
          </w:p>
        </w:tc>
      </w:tr>
      <w:tr w:rsidR="00EB5A53" w:rsidRPr="008724F5" w14:paraId="589898BF" w14:textId="77777777" w:rsidTr="00BF7381">
        <w:trPr>
          <w:jc w:val="center"/>
        </w:trPr>
        <w:tc>
          <w:tcPr>
            <w:tcW w:w="1106" w:type="dxa"/>
          </w:tcPr>
          <w:p w14:paraId="56DEEA4C" w14:textId="1B83E81D" w:rsidR="00EB5A53" w:rsidRPr="008724F5" w:rsidRDefault="00EB5A53" w:rsidP="00BF7381">
            <w:pPr>
              <w:pStyle w:val="TAL"/>
            </w:pPr>
            <w:r w:rsidRPr="008724F5">
              <w:t xml:space="preserve">n1, n2, n3, n5, n7, n8, n12, n14, n20, </w:t>
            </w:r>
            <w:ins w:id="22" w:author="Ojas Choksi" w:date="2021-08-03T11:21:00Z">
              <w:r w:rsidR="00FE003F">
                <w:t xml:space="preserve">n24, </w:t>
              </w:r>
            </w:ins>
            <w:r w:rsidRPr="008724F5">
              <w:t>n25, n26, n28, n34, n38, n39, n40, n41, n48</w:t>
            </w:r>
            <w:r w:rsidRPr="008724F5">
              <w:rPr>
                <w:vertAlign w:val="superscript"/>
              </w:rPr>
              <w:t>3</w:t>
            </w:r>
            <w:r w:rsidRPr="008724F5">
              <w:t>, n50, n51, n53, n65, n66, n70, n74</w:t>
            </w:r>
          </w:p>
        </w:tc>
        <w:tc>
          <w:tcPr>
            <w:tcW w:w="1487" w:type="dxa"/>
            <w:shd w:val="clear" w:color="auto" w:fill="auto"/>
          </w:tcPr>
          <w:p w14:paraId="40CF57E0"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6D6B0649" w14:textId="77777777" w:rsidR="00EB5A53" w:rsidRPr="008724F5" w:rsidRDefault="00EB5A53" w:rsidP="00BF7381">
            <w:pPr>
              <w:pStyle w:val="TAC"/>
            </w:pPr>
            <w:r w:rsidRPr="008724F5">
              <w:t>MHz</w:t>
            </w:r>
          </w:p>
        </w:tc>
        <w:tc>
          <w:tcPr>
            <w:tcW w:w="1625" w:type="dxa"/>
            <w:vAlign w:val="center"/>
          </w:tcPr>
          <w:p w14:paraId="3DDD1D86" w14:textId="77777777" w:rsidR="00EB5A53" w:rsidRPr="008724F5" w:rsidRDefault="00EB5A53" w:rsidP="00BF7381">
            <w:pPr>
              <w:pStyle w:val="TAC"/>
            </w:pPr>
            <w:r w:rsidRPr="008724F5">
              <w:t>NOTE 2</w:t>
            </w:r>
          </w:p>
        </w:tc>
        <w:tc>
          <w:tcPr>
            <w:tcW w:w="1625" w:type="dxa"/>
          </w:tcPr>
          <w:p w14:paraId="66C27305"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4CC382BF" w14:textId="77777777" w:rsidR="00EB5A53" w:rsidRPr="008724F5" w:rsidRDefault="00EB5A53" w:rsidP="00BF7381">
            <w:pPr>
              <w:pStyle w:val="TAC"/>
            </w:pPr>
            <w:r w:rsidRPr="008724F5">
              <w:t>to</w:t>
            </w:r>
          </w:p>
          <w:p w14:paraId="037BC3DD"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3E15AD08" w14:textId="77777777" w:rsidR="00EB5A53" w:rsidRPr="008724F5" w:rsidRDefault="00EB5A53" w:rsidP="00BF7381">
            <w:pPr>
              <w:pStyle w:val="TAC"/>
            </w:pPr>
          </w:p>
        </w:tc>
        <w:tc>
          <w:tcPr>
            <w:tcW w:w="1625" w:type="dxa"/>
          </w:tcPr>
          <w:p w14:paraId="609BEB23" w14:textId="77777777" w:rsidR="00EB5A53" w:rsidRPr="008724F5" w:rsidRDefault="00EB5A53" w:rsidP="00BF7381">
            <w:pPr>
              <w:pStyle w:val="TAC"/>
            </w:pPr>
          </w:p>
        </w:tc>
      </w:tr>
      <w:tr w:rsidR="00EB5A53" w:rsidRPr="008724F5" w14:paraId="2F198DB1" w14:textId="77777777" w:rsidTr="00BF7381">
        <w:trPr>
          <w:jc w:val="center"/>
        </w:trPr>
        <w:tc>
          <w:tcPr>
            <w:tcW w:w="1106" w:type="dxa"/>
          </w:tcPr>
          <w:p w14:paraId="7128BAF7" w14:textId="77777777" w:rsidR="00EB5A53" w:rsidRPr="008724F5" w:rsidRDefault="00EB5A53" w:rsidP="00BF7381">
            <w:pPr>
              <w:pStyle w:val="TAC"/>
            </w:pPr>
            <w:r w:rsidRPr="008724F5">
              <w:t>n30</w:t>
            </w:r>
          </w:p>
        </w:tc>
        <w:tc>
          <w:tcPr>
            <w:tcW w:w="1487" w:type="dxa"/>
            <w:shd w:val="clear" w:color="auto" w:fill="auto"/>
          </w:tcPr>
          <w:p w14:paraId="42997EEE"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15A74B34" w14:textId="77777777" w:rsidR="00EB5A53" w:rsidRPr="008724F5" w:rsidRDefault="00EB5A53" w:rsidP="00BF7381">
            <w:pPr>
              <w:pStyle w:val="TAC"/>
            </w:pPr>
            <w:r w:rsidRPr="008724F5">
              <w:t>MHz</w:t>
            </w:r>
          </w:p>
        </w:tc>
        <w:tc>
          <w:tcPr>
            <w:tcW w:w="1625" w:type="dxa"/>
            <w:vAlign w:val="center"/>
          </w:tcPr>
          <w:p w14:paraId="4DFCBC18" w14:textId="77777777" w:rsidR="00EB5A53" w:rsidRPr="008724F5" w:rsidRDefault="00EB5A53" w:rsidP="00BF7381">
            <w:pPr>
              <w:pStyle w:val="TAC"/>
            </w:pPr>
            <w:r w:rsidRPr="008724F5">
              <w:t>NOTE 2</w:t>
            </w:r>
          </w:p>
        </w:tc>
        <w:tc>
          <w:tcPr>
            <w:tcW w:w="1625" w:type="dxa"/>
          </w:tcPr>
          <w:p w14:paraId="73C8B304"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75889989" w14:textId="77777777" w:rsidR="00EB5A53" w:rsidRPr="008724F5" w:rsidRDefault="00EB5A53" w:rsidP="00BF7381">
            <w:pPr>
              <w:pStyle w:val="TAC"/>
            </w:pPr>
            <w:r w:rsidRPr="008724F5">
              <w:t>to</w:t>
            </w:r>
          </w:p>
          <w:p w14:paraId="14770AFE"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35ED6D3E" w14:textId="77777777" w:rsidR="00EB5A53" w:rsidRPr="008724F5" w:rsidRDefault="00EB5A53" w:rsidP="00BF7381">
            <w:pPr>
              <w:pStyle w:val="TAC"/>
            </w:pPr>
          </w:p>
        </w:tc>
        <w:tc>
          <w:tcPr>
            <w:tcW w:w="1625" w:type="dxa"/>
          </w:tcPr>
          <w:p w14:paraId="7084BB7D"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11</w:t>
            </w:r>
          </w:p>
        </w:tc>
      </w:tr>
      <w:tr w:rsidR="00EB5A53" w:rsidRPr="008724F5" w14:paraId="0A97FE69" w14:textId="77777777" w:rsidTr="00BF7381">
        <w:trPr>
          <w:jc w:val="center"/>
        </w:trPr>
        <w:tc>
          <w:tcPr>
            <w:tcW w:w="1106" w:type="dxa"/>
          </w:tcPr>
          <w:p w14:paraId="025D8CB5" w14:textId="77777777" w:rsidR="00EB5A53" w:rsidRPr="008724F5" w:rsidRDefault="00EB5A53" w:rsidP="00BF7381">
            <w:pPr>
              <w:pStyle w:val="TAC"/>
            </w:pPr>
            <w:r w:rsidRPr="008724F5">
              <w:t>n71</w:t>
            </w:r>
          </w:p>
        </w:tc>
        <w:tc>
          <w:tcPr>
            <w:tcW w:w="1487" w:type="dxa"/>
            <w:shd w:val="clear" w:color="auto" w:fill="auto"/>
          </w:tcPr>
          <w:p w14:paraId="59EBA138"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3F94B44B" w14:textId="77777777" w:rsidR="00EB5A53" w:rsidRPr="008724F5" w:rsidRDefault="00EB5A53" w:rsidP="00BF7381">
            <w:pPr>
              <w:pStyle w:val="TAC"/>
            </w:pPr>
            <w:r w:rsidRPr="008724F5">
              <w:t>MHz</w:t>
            </w:r>
          </w:p>
        </w:tc>
        <w:tc>
          <w:tcPr>
            <w:tcW w:w="1625" w:type="dxa"/>
            <w:vAlign w:val="center"/>
          </w:tcPr>
          <w:p w14:paraId="46D56EA6" w14:textId="77777777" w:rsidR="00EB5A53" w:rsidRPr="008724F5" w:rsidRDefault="00EB5A53" w:rsidP="00BF7381">
            <w:pPr>
              <w:pStyle w:val="TAC"/>
            </w:pPr>
            <w:r w:rsidRPr="008724F5">
              <w:t>NOTE 2</w:t>
            </w:r>
          </w:p>
        </w:tc>
        <w:tc>
          <w:tcPr>
            <w:tcW w:w="1625" w:type="dxa"/>
          </w:tcPr>
          <w:p w14:paraId="0502A223"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 to </w:t>
            </w:r>
            <w:proofErr w:type="spellStart"/>
            <w:r w:rsidRPr="008724F5">
              <w:t>F</w:t>
            </w:r>
            <w:r w:rsidRPr="008724F5">
              <w:rPr>
                <w:vertAlign w:val="subscript"/>
              </w:rPr>
              <w:t>DL_high</w:t>
            </w:r>
            <w:proofErr w:type="spellEnd"/>
            <w:r w:rsidRPr="008724F5">
              <w:t xml:space="preserve"> + 15</w:t>
            </w:r>
          </w:p>
        </w:tc>
        <w:tc>
          <w:tcPr>
            <w:tcW w:w="1625" w:type="dxa"/>
          </w:tcPr>
          <w:p w14:paraId="5112C54C"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w:t>
            </w:r>
          </w:p>
        </w:tc>
        <w:tc>
          <w:tcPr>
            <w:tcW w:w="1625" w:type="dxa"/>
          </w:tcPr>
          <w:p w14:paraId="5827D15F" w14:textId="77777777" w:rsidR="00EB5A53" w:rsidRPr="008724F5" w:rsidRDefault="00EB5A53" w:rsidP="00BF7381">
            <w:pPr>
              <w:pStyle w:val="TAC"/>
            </w:pPr>
          </w:p>
        </w:tc>
      </w:tr>
      <w:tr w:rsidR="00EB5A53" w:rsidRPr="008724F5" w14:paraId="4290BAD2" w14:textId="77777777" w:rsidTr="00BF7381">
        <w:trPr>
          <w:jc w:val="center"/>
        </w:trPr>
        <w:tc>
          <w:tcPr>
            <w:tcW w:w="9892" w:type="dxa"/>
            <w:gridSpan w:val="7"/>
          </w:tcPr>
          <w:p w14:paraId="0407ADE8" w14:textId="77777777" w:rsidR="00EB5A53" w:rsidRPr="008724F5" w:rsidRDefault="00EB5A53" w:rsidP="00BF7381">
            <w:pPr>
              <w:pStyle w:val="TAN"/>
            </w:pPr>
            <w:r w:rsidRPr="008724F5">
              <w:t>NOTE 1:</w:t>
            </w:r>
            <w:r w:rsidRPr="008724F5">
              <w:tab/>
              <w:t xml:space="preserve">The absolute value of the interferer offset </w:t>
            </w:r>
            <w:proofErr w:type="spellStart"/>
            <w:r w:rsidRPr="008724F5">
              <w:t>Finterferer</w:t>
            </w:r>
            <w:proofErr w:type="spellEnd"/>
            <w:r w:rsidRPr="008724F5">
              <w:t xml:space="preserve"> (offset) shall be further adjusted to </w:t>
            </w:r>
            <w:r>
              <w:rPr>
                <w:rFonts w:eastAsia="Osaka"/>
                <w:noProof/>
              </w:rPr>
              <w:drawing>
                <wp:inline distT="0" distB="0" distL="0" distR="0" wp14:anchorId="1FB01EFC" wp14:editId="42A17453">
                  <wp:extent cx="1447800" cy="203200"/>
                  <wp:effectExtent l="0" t="0" r="0" b="0"/>
                  <wp:docPr id="85" name="Pictur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35A753C1" w14:textId="77777777" w:rsidR="00EB5A53" w:rsidRPr="008724F5" w:rsidRDefault="00EB5A53" w:rsidP="00BF7381">
            <w:pPr>
              <w:pStyle w:val="TAN"/>
            </w:pPr>
            <w:r w:rsidRPr="008724F5">
              <w:t>NOTE 2:</w:t>
            </w:r>
            <w:r w:rsidRPr="008724F5">
              <w:tab/>
              <w:t xml:space="preserve">For each carrier frequency, the requirement applies for two interferer carrier frequencies: </w:t>
            </w:r>
            <w:r w:rsidRPr="008724F5">
              <w:br/>
              <w:t xml:space="preserve">a: -CBW/2 – </w:t>
            </w:r>
            <w:proofErr w:type="spellStart"/>
            <w:r w:rsidRPr="008724F5">
              <w:t>F</w:t>
            </w:r>
            <w:r w:rsidRPr="008724F5">
              <w:rPr>
                <w:vertAlign w:val="subscript"/>
              </w:rPr>
              <w:t>Ioffset</w:t>
            </w:r>
            <w:proofErr w:type="spellEnd"/>
            <w:r w:rsidRPr="008724F5">
              <w:rPr>
                <w:vertAlign w:val="subscript"/>
              </w:rPr>
              <w:t>, case 1</w:t>
            </w:r>
            <w:r w:rsidRPr="008724F5">
              <w:t xml:space="preserve">; b: CBW/2 + </w:t>
            </w:r>
            <w:proofErr w:type="spellStart"/>
            <w:r w:rsidRPr="008724F5">
              <w:t>F</w:t>
            </w:r>
            <w:r w:rsidRPr="008724F5">
              <w:rPr>
                <w:vertAlign w:val="subscript"/>
              </w:rPr>
              <w:t>Ioffset</w:t>
            </w:r>
            <w:proofErr w:type="spellEnd"/>
            <w:r w:rsidRPr="008724F5">
              <w:rPr>
                <w:vertAlign w:val="subscript"/>
              </w:rPr>
              <w:t>, case 1</w:t>
            </w:r>
          </w:p>
          <w:p w14:paraId="6F44EEF9" w14:textId="77777777" w:rsidR="00EB5A53" w:rsidRPr="008724F5" w:rsidRDefault="00EB5A53" w:rsidP="00BF7381">
            <w:pPr>
              <w:pStyle w:val="TAN"/>
              <w:rPr>
                <w:vertAlign w:val="subscript"/>
              </w:rPr>
            </w:pPr>
            <w:r w:rsidRPr="008724F5">
              <w:t>NOTE 3:</w:t>
            </w:r>
            <w:r w:rsidRPr="008724F5">
              <w:tab/>
              <w:t>n48 follows the requirement in this frequency range according to the general requirement defined in Clause 7.1.</w:t>
            </w:r>
          </w:p>
        </w:tc>
      </w:tr>
    </w:tbl>
    <w:p w14:paraId="455BE793" w14:textId="77777777" w:rsidR="00EB5A53" w:rsidRPr="008724F5" w:rsidRDefault="00EB5A53" w:rsidP="00EB5A53"/>
    <w:p w14:paraId="6191110E"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10AAE3BB" w14:textId="248516C3" w:rsidR="00EB5A53" w:rsidRDefault="00EB5A53" w:rsidP="00564CDA">
      <w:pPr>
        <w:rPr>
          <w:noProof/>
          <w:color w:val="0070C0"/>
        </w:rPr>
      </w:pPr>
    </w:p>
    <w:p w14:paraId="6959CFF4" w14:textId="77777777" w:rsidR="00EB5A53" w:rsidRDefault="00EB5A53" w:rsidP="00EB5A53">
      <w:pPr>
        <w:rPr>
          <w:noProof/>
          <w:color w:val="0070C0"/>
        </w:rPr>
      </w:pPr>
      <w:r>
        <w:rPr>
          <w:noProof/>
          <w:color w:val="0070C0"/>
        </w:rPr>
        <w:t>------------------------------------------------------------- NEXT CHANGE ------------------------------------------------------</w:t>
      </w:r>
    </w:p>
    <w:p w14:paraId="15170FD1" w14:textId="77777777" w:rsidR="00EB5A53" w:rsidRPr="008724F5" w:rsidRDefault="00EB5A53" w:rsidP="00EB5A53">
      <w:pPr>
        <w:pStyle w:val="H6"/>
        <w:rPr>
          <w:lang w:eastAsia="zh-CN"/>
        </w:rPr>
      </w:pPr>
      <w:bookmarkStart w:id="23" w:name="_Toc27478494"/>
      <w:bookmarkStart w:id="24" w:name="_Toc36227213"/>
      <w:r w:rsidRPr="008724F5">
        <w:rPr>
          <w:lang w:eastAsia="zh-CN"/>
        </w:rPr>
        <w:t>7.6.3.3</w:t>
      </w:r>
      <w:r w:rsidRPr="008724F5">
        <w:rPr>
          <w:lang w:eastAsia="zh-CN"/>
        </w:rPr>
        <w:tab/>
        <w:t>Minimum Conformance Requirements</w:t>
      </w:r>
      <w:bookmarkEnd w:id="23"/>
      <w:bookmarkEnd w:id="24"/>
    </w:p>
    <w:p w14:paraId="4FA86C3B"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5318B36" w14:textId="77777777" w:rsidR="00EB5A53" w:rsidRPr="008724F5" w:rsidRDefault="00EB5A53" w:rsidP="00EB5A53">
      <w:pPr>
        <w:pStyle w:val="TH"/>
      </w:pPr>
      <w:r w:rsidRPr="008724F5">
        <w:lastRenderedPageBreak/>
        <w:t>Table 7.6.3</w:t>
      </w:r>
      <w:r w:rsidRPr="008724F5">
        <w:rPr>
          <w:lang w:eastAsia="zh-CN"/>
        </w:rPr>
        <w:t>.3</w:t>
      </w:r>
      <w:r w:rsidRPr="008724F5">
        <w:t xml:space="preserve">-2: Out of-band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B5A53" w:rsidRPr="008724F5" w14:paraId="2C5CEC55" w14:textId="77777777" w:rsidTr="00BF7381">
        <w:trPr>
          <w:jc w:val="center"/>
        </w:trPr>
        <w:tc>
          <w:tcPr>
            <w:tcW w:w="1106" w:type="dxa"/>
          </w:tcPr>
          <w:p w14:paraId="08B69553" w14:textId="77777777" w:rsidR="00EB5A53" w:rsidRPr="008724F5" w:rsidRDefault="00EB5A53" w:rsidP="00BF7381">
            <w:pPr>
              <w:pStyle w:val="TAH"/>
            </w:pPr>
            <w:r w:rsidRPr="008724F5">
              <w:t>NR band</w:t>
            </w:r>
          </w:p>
        </w:tc>
        <w:tc>
          <w:tcPr>
            <w:tcW w:w="1487" w:type="dxa"/>
            <w:shd w:val="clear" w:color="auto" w:fill="auto"/>
          </w:tcPr>
          <w:p w14:paraId="5F8B4A9F" w14:textId="77777777" w:rsidR="00EB5A53" w:rsidRPr="008724F5" w:rsidRDefault="00EB5A53" w:rsidP="00BF7381">
            <w:pPr>
              <w:pStyle w:val="TAH"/>
            </w:pPr>
            <w:r w:rsidRPr="008724F5">
              <w:t>Parameter</w:t>
            </w:r>
          </w:p>
        </w:tc>
        <w:tc>
          <w:tcPr>
            <w:tcW w:w="799" w:type="dxa"/>
          </w:tcPr>
          <w:p w14:paraId="7DBA9BD0" w14:textId="77777777" w:rsidR="00EB5A53" w:rsidRPr="008724F5" w:rsidRDefault="00EB5A53" w:rsidP="00BF7381">
            <w:pPr>
              <w:pStyle w:val="TAH"/>
            </w:pPr>
            <w:r w:rsidRPr="008724F5">
              <w:t>Unit</w:t>
            </w:r>
          </w:p>
        </w:tc>
        <w:tc>
          <w:tcPr>
            <w:tcW w:w="1938" w:type="dxa"/>
          </w:tcPr>
          <w:p w14:paraId="7AF86389" w14:textId="77777777" w:rsidR="00EB5A53" w:rsidRPr="008724F5" w:rsidRDefault="00EB5A53" w:rsidP="00BF7381">
            <w:pPr>
              <w:pStyle w:val="TAH"/>
            </w:pPr>
            <w:r w:rsidRPr="008724F5">
              <w:t>Range 1</w:t>
            </w:r>
          </w:p>
        </w:tc>
        <w:tc>
          <w:tcPr>
            <w:tcW w:w="1938" w:type="dxa"/>
          </w:tcPr>
          <w:p w14:paraId="260F6B0B" w14:textId="77777777" w:rsidR="00EB5A53" w:rsidRPr="008724F5" w:rsidRDefault="00EB5A53" w:rsidP="00BF7381">
            <w:pPr>
              <w:pStyle w:val="TAH"/>
            </w:pPr>
            <w:r w:rsidRPr="008724F5">
              <w:t>Range 2</w:t>
            </w:r>
          </w:p>
        </w:tc>
        <w:tc>
          <w:tcPr>
            <w:tcW w:w="1938" w:type="dxa"/>
          </w:tcPr>
          <w:p w14:paraId="388A4A9B" w14:textId="77777777" w:rsidR="00EB5A53" w:rsidRPr="008724F5" w:rsidRDefault="00EB5A53" w:rsidP="00BF7381">
            <w:pPr>
              <w:pStyle w:val="TAH"/>
            </w:pPr>
            <w:r w:rsidRPr="008724F5">
              <w:t>Range 3</w:t>
            </w:r>
          </w:p>
        </w:tc>
      </w:tr>
      <w:tr w:rsidR="00EB5A53" w:rsidRPr="008724F5" w14:paraId="6D809B98" w14:textId="77777777" w:rsidTr="00BF7381">
        <w:trPr>
          <w:jc w:val="center"/>
        </w:trPr>
        <w:tc>
          <w:tcPr>
            <w:tcW w:w="1106" w:type="dxa"/>
            <w:vMerge w:val="restart"/>
          </w:tcPr>
          <w:p w14:paraId="03E3526C" w14:textId="5ACFA412" w:rsidR="00EB5A53" w:rsidRPr="008724F5" w:rsidRDefault="00EB5A53" w:rsidP="00BF7381">
            <w:pPr>
              <w:pStyle w:val="TAC"/>
            </w:pPr>
            <w:r w:rsidRPr="008724F5">
              <w:t xml:space="preserve">n1, n2, n3, n5, n7, n8, n12, n14, n20, </w:t>
            </w:r>
            <w:ins w:id="25" w:author="Ojas Choksi" w:date="2021-08-03T11:22:00Z">
              <w:r w:rsidR="00FE003F">
                <w:t xml:space="preserve">n24, </w:t>
              </w:r>
            </w:ins>
            <w:r w:rsidRPr="008724F5">
              <w:t>n25, n26, n30, n28, n34, n38, n39, n40, n41, n48</w:t>
            </w:r>
            <w:r w:rsidRPr="008724F5">
              <w:rPr>
                <w:vertAlign w:val="superscript"/>
              </w:rPr>
              <w:t>5</w:t>
            </w:r>
            <w:r w:rsidRPr="008724F5">
              <w:t xml:space="preserve">, </w:t>
            </w:r>
            <w:r w:rsidRPr="008724F5">
              <w:rPr>
                <w:lang w:eastAsia="zh-CN"/>
              </w:rPr>
              <w:t xml:space="preserve">n50, </w:t>
            </w:r>
            <w:r w:rsidRPr="008724F5">
              <w:t>n51, n53</w:t>
            </w:r>
            <w:r w:rsidRPr="008724F5">
              <w:rPr>
                <w:vertAlign w:val="superscript"/>
              </w:rPr>
              <w:t>8</w:t>
            </w:r>
            <w:r w:rsidRPr="008724F5">
              <w:t xml:space="preserve">, n65, n66, n70, n71, </w:t>
            </w:r>
            <w:r w:rsidRPr="008724F5">
              <w:rPr>
                <w:lang w:eastAsia="zh-CN"/>
              </w:rPr>
              <w:t xml:space="preserve">n74, </w:t>
            </w:r>
            <w:r w:rsidRPr="008724F5">
              <w:t>n75, n76</w:t>
            </w:r>
          </w:p>
        </w:tc>
        <w:tc>
          <w:tcPr>
            <w:tcW w:w="1487" w:type="dxa"/>
            <w:shd w:val="clear" w:color="auto" w:fill="auto"/>
          </w:tcPr>
          <w:p w14:paraId="42DDAF08" w14:textId="77777777" w:rsidR="00EB5A53" w:rsidRPr="008724F5" w:rsidRDefault="00EB5A53" w:rsidP="00BF7381">
            <w:pPr>
              <w:pStyle w:val="TAC"/>
            </w:pPr>
            <w:proofErr w:type="spellStart"/>
            <w:r w:rsidRPr="008724F5">
              <w:t>P</w:t>
            </w:r>
            <w:r w:rsidRPr="008724F5">
              <w:rPr>
                <w:vertAlign w:val="subscript"/>
              </w:rPr>
              <w:t>interferer</w:t>
            </w:r>
            <w:proofErr w:type="spellEnd"/>
          </w:p>
        </w:tc>
        <w:tc>
          <w:tcPr>
            <w:tcW w:w="799" w:type="dxa"/>
          </w:tcPr>
          <w:p w14:paraId="4D90AFC8" w14:textId="77777777" w:rsidR="00EB5A53" w:rsidRPr="008724F5" w:rsidRDefault="00EB5A53" w:rsidP="00BF7381">
            <w:pPr>
              <w:pStyle w:val="TAC"/>
            </w:pPr>
            <w:r w:rsidRPr="008724F5">
              <w:t>dBm</w:t>
            </w:r>
          </w:p>
        </w:tc>
        <w:tc>
          <w:tcPr>
            <w:tcW w:w="1938" w:type="dxa"/>
            <w:vAlign w:val="center"/>
          </w:tcPr>
          <w:p w14:paraId="42B45862" w14:textId="77777777" w:rsidR="00EB5A53" w:rsidRPr="008724F5" w:rsidRDefault="00EB5A53" w:rsidP="00BF7381">
            <w:pPr>
              <w:pStyle w:val="TAC"/>
            </w:pPr>
            <w:r w:rsidRPr="008724F5">
              <w:t>-44</w:t>
            </w:r>
          </w:p>
        </w:tc>
        <w:tc>
          <w:tcPr>
            <w:tcW w:w="1938" w:type="dxa"/>
            <w:vAlign w:val="center"/>
          </w:tcPr>
          <w:p w14:paraId="1BAF8171" w14:textId="77777777" w:rsidR="00EB5A53" w:rsidRPr="008724F5" w:rsidRDefault="00EB5A53" w:rsidP="00BF7381">
            <w:pPr>
              <w:pStyle w:val="TAC"/>
            </w:pPr>
            <w:r w:rsidRPr="008724F5">
              <w:t>-30</w:t>
            </w:r>
          </w:p>
        </w:tc>
        <w:tc>
          <w:tcPr>
            <w:tcW w:w="1938" w:type="dxa"/>
            <w:vAlign w:val="center"/>
          </w:tcPr>
          <w:p w14:paraId="37059DB9" w14:textId="77777777" w:rsidR="00EB5A53" w:rsidRPr="008724F5" w:rsidRDefault="00EB5A53" w:rsidP="00BF7381">
            <w:pPr>
              <w:pStyle w:val="TAC"/>
            </w:pPr>
            <w:r w:rsidRPr="008724F5">
              <w:t>-15</w:t>
            </w:r>
          </w:p>
        </w:tc>
      </w:tr>
      <w:tr w:rsidR="00EB5A53" w:rsidRPr="008724F5" w14:paraId="0481F1A5" w14:textId="77777777" w:rsidTr="00BF7381">
        <w:trPr>
          <w:jc w:val="center"/>
        </w:trPr>
        <w:tc>
          <w:tcPr>
            <w:tcW w:w="1106" w:type="dxa"/>
            <w:vMerge/>
          </w:tcPr>
          <w:p w14:paraId="79DE0ACE" w14:textId="77777777" w:rsidR="00EB5A53" w:rsidRPr="008724F5" w:rsidRDefault="00EB5A53" w:rsidP="00BF7381">
            <w:pPr>
              <w:pStyle w:val="TAC"/>
            </w:pPr>
          </w:p>
        </w:tc>
        <w:tc>
          <w:tcPr>
            <w:tcW w:w="1487" w:type="dxa"/>
            <w:shd w:val="clear" w:color="auto" w:fill="auto"/>
          </w:tcPr>
          <w:p w14:paraId="565172F3" w14:textId="77777777" w:rsidR="00EB5A53" w:rsidRPr="008724F5" w:rsidRDefault="00EB5A53" w:rsidP="00BF7381">
            <w:pPr>
              <w:pStyle w:val="TAC"/>
            </w:pPr>
            <w:proofErr w:type="spellStart"/>
            <w:r w:rsidRPr="008724F5">
              <w:t>F</w:t>
            </w:r>
            <w:r w:rsidRPr="008724F5">
              <w:rPr>
                <w:vertAlign w:val="subscript"/>
              </w:rPr>
              <w:t>interferer</w:t>
            </w:r>
            <w:proofErr w:type="spellEnd"/>
            <w:r w:rsidRPr="008724F5">
              <w:t xml:space="preserve"> (CW)</w:t>
            </w:r>
          </w:p>
        </w:tc>
        <w:tc>
          <w:tcPr>
            <w:tcW w:w="799" w:type="dxa"/>
          </w:tcPr>
          <w:p w14:paraId="0DB3C6B2" w14:textId="77777777" w:rsidR="00EB5A53" w:rsidRPr="008724F5" w:rsidRDefault="00EB5A53" w:rsidP="00BF7381">
            <w:pPr>
              <w:pStyle w:val="TAC"/>
            </w:pPr>
            <w:r w:rsidRPr="008724F5">
              <w:t>MHz</w:t>
            </w:r>
          </w:p>
        </w:tc>
        <w:tc>
          <w:tcPr>
            <w:tcW w:w="1938" w:type="dxa"/>
            <w:vAlign w:val="center"/>
          </w:tcPr>
          <w:p w14:paraId="44DA5C27" w14:textId="77777777" w:rsidR="00EB5A53" w:rsidRPr="008724F5" w:rsidRDefault="00EB5A53"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&lt; -15</w:t>
            </w:r>
          </w:p>
          <w:p w14:paraId="080E1492" w14:textId="77777777" w:rsidR="00EB5A53" w:rsidRPr="008724F5" w:rsidRDefault="00EB5A53" w:rsidP="00BF7381">
            <w:pPr>
              <w:pStyle w:val="TAC"/>
              <w:rPr>
                <w:rFonts w:cs="Arial"/>
              </w:rPr>
            </w:pPr>
            <w:r w:rsidRPr="008724F5">
              <w:rPr>
                <w:rFonts w:cs="Arial"/>
              </w:rPr>
              <w:t>or</w:t>
            </w:r>
          </w:p>
          <w:p w14:paraId="1F37D4B2" w14:textId="77777777" w:rsidR="00EB5A53" w:rsidRPr="008724F5" w:rsidRDefault="00EB5A53" w:rsidP="00BF7381">
            <w:pPr>
              <w:pStyle w:val="TAC"/>
              <w:rPr>
                <w:rFonts w:cs="Arial"/>
              </w:rPr>
            </w:pPr>
            <w:r w:rsidRPr="008724F5">
              <w:rPr>
                <w:rFonts w:cs="Arial"/>
              </w:rPr>
              <w:t xml:space="preserve">15 &lt; f – </w:t>
            </w:r>
            <w:proofErr w:type="spellStart"/>
            <w:r w:rsidRPr="008724F5">
              <w:rPr>
                <w:rFonts w:cs="Arial"/>
              </w:rPr>
              <w:t>F</w:t>
            </w:r>
            <w:r w:rsidRPr="008724F5">
              <w:rPr>
                <w:rFonts w:cs="Arial"/>
                <w:vertAlign w:val="subscript"/>
              </w:rPr>
              <w:t>DL_high</w:t>
            </w:r>
            <w:proofErr w:type="spellEnd"/>
            <w:r w:rsidRPr="008724F5">
              <w:rPr>
                <w:rFonts w:cs="Arial"/>
              </w:rPr>
              <w:t xml:space="preserve"> &lt; 60</w:t>
            </w:r>
          </w:p>
        </w:tc>
        <w:tc>
          <w:tcPr>
            <w:tcW w:w="1938" w:type="dxa"/>
            <w:vAlign w:val="center"/>
          </w:tcPr>
          <w:p w14:paraId="3BE77839" w14:textId="77777777" w:rsidR="00EB5A53" w:rsidRPr="008724F5" w:rsidRDefault="00EB5A53"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 -60</w:t>
            </w:r>
          </w:p>
          <w:p w14:paraId="39FBE817" w14:textId="77777777" w:rsidR="00EB5A53" w:rsidRPr="008724F5" w:rsidRDefault="00EB5A53" w:rsidP="00BF7381">
            <w:pPr>
              <w:pStyle w:val="TAC"/>
              <w:rPr>
                <w:rFonts w:cs="Arial"/>
              </w:rPr>
            </w:pPr>
            <w:r w:rsidRPr="008724F5">
              <w:rPr>
                <w:rFonts w:cs="Arial"/>
              </w:rPr>
              <w:t>or</w:t>
            </w:r>
          </w:p>
          <w:p w14:paraId="10039BD7" w14:textId="77777777" w:rsidR="00EB5A53" w:rsidRPr="008724F5" w:rsidRDefault="00EB5A53" w:rsidP="00BF7381">
            <w:pPr>
              <w:pStyle w:val="TAC"/>
              <w:rPr>
                <w:rFonts w:cs="Arial"/>
              </w:rPr>
            </w:pPr>
            <w:r w:rsidRPr="008724F5">
              <w:rPr>
                <w:rFonts w:cs="Arial"/>
              </w:rPr>
              <w:t xml:space="preserve">60 ≤ f – </w:t>
            </w:r>
            <w:proofErr w:type="spellStart"/>
            <w:r w:rsidRPr="008724F5">
              <w:rPr>
                <w:rFonts w:cs="Arial"/>
              </w:rPr>
              <w:t>F</w:t>
            </w:r>
            <w:r w:rsidRPr="008724F5">
              <w:rPr>
                <w:rFonts w:cs="Arial"/>
                <w:vertAlign w:val="subscript"/>
              </w:rPr>
              <w:t>DL_high</w:t>
            </w:r>
            <w:proofErr w:type="spellEnd"/>
            <w:r w:rsidRPr="008724F5">
              <w:rPr>
                <w:rFonts w:cs="Arial"/>
              </w:rPr>
              <w:t xml:space="preserve"> &lt; 85</w:t>
            </w:r>
          </w:p>
        </w:tc>
        <w:tc>
          <w:tcPr>
            <w:tcW w:w="1938" w:type="dxa"/>
            <w:vAlign w:val="center"/>
          </w:tcPr>
          <w:p w14:paraId="757E46A4" w14:textId="77777777" w:rsidR="00EB5A53" w:rsidRPr="008724F5" w:rsidRDefault="00EB5A53"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w:t>
            </w:r>
            <w:proofErr w:type="spellStart"/>
            <w:r w:rsidRPr="008724F5">
              <w:rPr>
                <w:rFonts w:cs="Arial"/>
              </w:rPr>
              <w:t>F</w:t>
            </w:r>
            <w:r w:rsidRPr="008724F5">
              <w:rPr>
                <w:rFonts w:cs="Arial"/>
                <w:vertAlign w:val="subscript"/>
              </w:rPr>
              <w:t>DL_low</w:t>
            </w:r>
            <w:proofErr w:type="spellEnd"/>
            <w:r w:rsidRPr="008724F5">
              <w:rPr>
                <w:rFonts w:cs="Arial"/>
              </w:rPr>
              <w:t xml:space="preserve"> – 85</w:t>
            </w:r>
          </w:p>
          <w:p w14:paraId="086902FC" w14:textId="77777777" w:rsidR="00EB5A53" w:rsidRPr="008724F5" w:rsidRDefault="00EB5A53" w:rsidP="00BF7381">
            <w:pPr>
              <w:pStyle w:val="TAC"/>
              <w:rPr>
                <w:rFonts w:cs="Arial"/>
              </w:rPr>
            </w:pPr>
            <w:r w:rsidRPr="008724F5">
              <w:rPr>
                <w:rFonts w:cs="Arial"/>
              </w:rPr>
              <w:t xml:space="preserve">or </w:t>
            </w:r>
          </w:p>
          <w:p w14:paraId="3FA42556" w14:textId="77777777" w:rsidR="00EB5A53" w:rsidRPr="008724F5" w:rsidRDefault="00EB5A53" w:rsidP="00BF7381">
            <w:pPr>
              <w:pStyle w:val="TAC"/>
              <w:rPr>
                <w:rFonts w:cs="Arial"/>
              </w:rPr>
            </w:pPr>
            <w:proofErr w:type="spellStart"/>
            <w:r w:rsidRPr="008724F5">
              <w:rPr>
                <w:rFonts w:cs="Arial"/>
              </w:rPr>
              <w:t>F</w:t>
            </w:r>
            <w:r w:rsidRPr="008724F5">
              <w:rPr>
                <w:rFonts w:cs="Arial"/>
                <w:vertAlign w:val="subscript"/>
              </w:rPr>
              <w:t>DL_high</w:t>
            </w:r>
            <w:proofErr w:type="spellEnd"/>
            <w:r w:rsidRPr="008724F5">
              <w:rPr>
                <w:rFonts w:cs="Arial"/>
              </w:rPr>
              <w:t xml:space="preserve"> + 85 </w:t>
            </w:r>
            <w:r w:rsidRPr="008724F5">
              <w:rPr>
                <w:rFonts w:eastAsia="MS Mincho" w:cs="Arial"/>
              </w:rPr>
              <w:t>≤</w:t>
            </w:r>
            <w:r w:rsidRPr="008724F5">
              <w:rPr>
                <w:rFonts w:cs="Arial"/>
              </w:rPr>
              <w:t xml:space="preserve"> f</w:t>
            </w:r>
          </w:p>
          <w:p w14:paraId="17391907" w14:textId="77777777" w:rsidR="00EB5A53" w:rsidRPr="008724F5" w:rsidRDefault="00EB5A53" w:rsidP="00BF7381">
            <w:pPr>
              <w:pStyle w:val="TAC"/>
              <w:rPr>
                <w:rFonts w:cs="Arial"/>
              </w:rPr>
            </w:pPr>
            <w:r w:rsidRPr="008724F5">
              <w:rPr>
                <w:rFonts w:eastAsia="MS Mincho" w:cs="Arial"/>
              </w:rPr>
              <w:t>≤</w:t>
            </w:r>
            <w:r w:rsidRPr="008724F5">
              <w:rPr>
                <w:rFonts w:cs="Arial"/>
              </w:rPr>
              <w:t xml:space="preserve"> 12750</w:t>
            </w:r>
          </w:p>
        </w:tc>
      </w:tr>
      <w:tr w:rsidR="00EB5A53" w:rsidRPr="008724F5" w14:paraId="7036D79D" w14:textId="77777777" w:rsidTr="00BF7381">
        <w:trPr>
          <w:jc w:val="center"/>
        </w:trPr>
        <w:tc>
          <w:tcPr>
            <w:tcW w:w="9206" w:type="dxa"/>
            <w:gridSpan w:val="6"/>
          </w:tcPr>
          <w:p w14:paraId="08200117" w14:textId="77777777" w:rsidR="00EB5A53" w:rsidRPr="008724F5" w:rsidRDefault="00EB5A53" w:rsidP="00BF7381">
            <w:pPr>
              <w:pStyle w:val="TAN"/>
              <w:rPr>
                <w:lang w:eastAsia="zh-CN"/>
              </w:rPr>
            </w:pPr>
            <w:r w:rsidRPr="008724F5">
              <w:t>NOTE</w:t>
            </w:r>
            <w:r w:rsidRPr="008724F5">
              <w:rPr>
                <w:lang w:eastAsia="zh-CN"/>
              </w:rPr>
              <w:t xml:space="preserve"> 1</w:t>
            </w:r>
            <w:r w:rsidRPr="008724F5">
              <w:t>:</w:t>
            </w:r>
            <w:r w:rsidRPr="008724F5">
              <w:tab/>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6000</w:t>
            </w:r>
            <w:r w:rsidRPr="008724F5">
              <w:t xml:space="preserve"> MHz.</w:t>
            </w:r>
          </w:p>
          <w:p w14:paraId="4ED68108" w14:textId="77777777" w:rsidR="00EB5A53" w:rsidRPr="008724F5" w:rsidRDefault="00EB5A53" w:rsidP="00BF7381">
            <w:pPr>
              <w:pStyle w:val="TAN"/>
            </w:pPr>
            <w:r w:rsidRPr="008724F5">
              <w:t>NOTE 2:</w:t>
            </w:r>
            <w:r w:rsidRPr="008724F5">
              <w:tab/>
              <w:t xml:space="preserve">For band 51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50 is applied as </w:t>
            </w:r>
            <w:proofErr w:type="spellStart"/>
            <w:r w:rsidRPr="008724F5">
              <w:t>F</w:t>
            </w:r>
            <w:r w:rsidRPr="008724F5">
              <w:rPr>
                <w:vertAlign w:val="subscript"/>
              </w:rPr>
              <w:t>DL_high</w:t>
            </w:r>
            <w:proofErr w:type="spellEnd"/>
            <w:r w:rsidRPr="008724F5">
              <w:rPr>
                <w:vertAlign w:val="subscript"/>
              </w:rPr>
              <w:t xml:space="preserve"> </w:t>
            </w:r>
            <w:r w:rsidRPr="008724F5">
              <w:t xml:space="preserve">for band 51. For band 50, the </w:t>
            </w:r>
            <w:proofErr w:type="spellStart"/>
            <w:r w:rsidRPr="008724F5">
              <w:t>F</w:t>
            </w:r>
            <w:r w:rsidRPr="008724F5">
              <w:rPr>
                <w:vertAlign w:val="subscript"/>
              </w:rPr>
              <w:t>DL_low</w:t>
            </w:r>
            <w:proofErr w:type="spellEnd"/>
            <w:r w:rsidRPr="008724F5">
              <w:t xml:space="preserve"> of band 51 is applied as </w:t>
            </w:r>
            <w:proofErr w:type="spellStart"/>
            <w:r w:rsidRPr="008724F5">
              <w:t>F</w:t>
            </w:r>
            <w:r w:rsidRPr="008724F5">
              <w:rPr>
                <w:vertAlign w:val="subscript"/>
              </w:rPr>
              <w:t>DL_low</w:t>
            </w:r>
            <w:proofErr w:type="spellEnd"/>
            <w:r w:rsidRPr="008724F5">
              <w:t xml:space="preserve"> for band 50.</w:t>
            </w:r>
          </w:p>
          <w:p w14:paraId="1620FA28" w14:textId="77777777" w:rsidR="00EB5A53" w:rsidRPr="008724F5" w:rsidRDefault="00EB5A53" w:rsidP="00BF7381">
            <w:pPr>
              <w:pStyle w:val="TAN"/>
              <w:rPr>
                <w:lang w:eastAsia="zh-CN"/>
              </w:rPr>
            </w:pPr>
            <w:r w:rsidRPr="008724F5">
              <w:t>NOTE 3:</w:t>
            </w:r>
            <w:r w:rsidRPr="008724F5">
              <w:tab/>
              <w:t xml:space="preserve">For band 76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75 is applied as </w:t>
            </w:r>
            <w:proofErr w:type="spellStart"/>
            <w:r w:rsidRPr="008724F5">
              <w:t>F</w:t>
            </w:r>
            <w:r w:rsidRPr="008724F5">
              <w:rPr>
                <w:vertAlign w:val="subscript"/>
              </w:rPr>
              <w:t>DL_high</w:t>
            </w:r>
            <w:proofErr w:type="spellEnd"/>
            <w:r w:rsidRPr="008724F5">
              <w:t xml:space="preserve"> for band 76. For band 75, the </w:t>
            </w:r>
            <w:proofErr w:type="spellStart"/>
            <w:r w:rsidRPr="008724F5">
              <w:t>F</w:t>
            </w:r>
            <w:r w:rsidRPr="008724F5">
              <w:rPr>
                <w:vertAlign w:val="subscript"/>
              </w:rPr>
              <w:t>DL_low</w:t>
            </w:r>
            <w:proofErr w:type="spellEnd"/>
            <w:r w:rsidRPr="008724F5">
              <w:t xml:space="preserve"> of band 76 is applied as </w:t>
            </w:r>
            <w:proofErr w:type="spellStart"/>
            <w:r w:rsidRPr="008724F5">
              <w:t>F</w:t>
            </w:r>
            <w:r w:rsidRPr="008724F5">
              <w:rPr>
                <w:vertAlign w:val="subscript"/>
              </w:rPr>
              <w:t>DL_low</w:t>
            </w:r>
            <w:proofErr w:type="spellEnd"/>
            <w:r w:rsidRPr="008724F5">
              <w:t xml:space="preserve"> for band 75.</w:t>
            </w:r>
          </w:p>
          <w:p w14:paraId="0A2999BD" w14:textId="77777777" w:rsidR="00EB5A53" w:rsidRPr="008724F5" w:rsidRDefault="00EB5A53"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 xml:space="preserve">For UEs supporting both bands 38 and 41, the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cs="Arial"/>
              </w:rPr>
              <w:t xml:space="preserve">of band 41 is applied as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eastAsia="MS Mincho" w:cs="Arial"/>
              </w:rPr>
              <w:t xml:space="preserve">for band 38. </w:t>
            </w:r>
          </w:p>
          <w:p w14:paraId="78FBACE4" w14:textId="77777777" w:rsidR="00EB5A53" w:rsidRPr="008724F5" w:rsidRDefault="00EB5A53"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2700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4800</w:t>
            </w:r>
            <w:r w:rsidRPr="008724F5">
              <w:t xml:space="preserve"> MHz.</w:t>
            </w:r>
            <w:r w:rsidRPr="008724F5">
              <w:rPr>
                <w:rFonts w:eastAsia="SimSun" w:cs="Arial"/>
                <w:lang w:eastAsia="zh-CN"/>
              </w:rPr>
              <w:t xml:space="preserve"> </w:t>
            </w:r>
          </w:p>
          <w:p w14:paraId="6A24A0BC" w14:textId="77777777" w:rsidR="00EB5A53" w:rsidRPr="008724F5" w:rsidRDefault="00EB5A53" w:rsidP="00BF7381">
            <w:pPr>
              <w:pStyle w:val="TAN"/>
              <w:rPr>
                <w:rFonts w:eastAsia="MS Mincho" w:cs="Arial"/>
              </w:rPr>
            </w:pPr>
            <w:r w:rsidRPr="008724F5">
              <w:rPr>
                <w:rFonts w:cs="Arial"/>
              </w:rPr>
              <w:t>NOTE 6:</w:t>
            </w:r>
            <w:r w:rsidRPr="008724F5">
              <w:rPr>
                <w:rFonts w:cs="Arial"/>
              </w:rPr>
              <w:tab/>
              <w:t>Void.</w:t>
            </w:r>
          </w:p>
          <w:p w14:paraId="1A373A85" w14:textId="77777777" w:rsidR="00EB5A53" w:rsidRPr="008724F5" w:rsidRDefault="00EB5A53" w:rsidP="00BF7381">
            <w:pPr>
              <w:pStyle w:val="TAN"/>
              <w:rPr>
                <w:lang w:eastAsia="fr-FR"/>
              </w:rPr>
            </w:pPr>
            <w:r w:rsidRPr="008724F5">
              <w:rPr>
                <w:lang w:eastAsia="fr-FR"/>
              </w:rPr>
              <w:t>NOTE 7:</w:t>
            </w:r>
            <w:r w:rsidRPr="008724F5">
              <w:rPr>
                <w:rFonts w:cs="Arial"/>
              </w:rPr>
              <w:tab/>
            </w:r>
            <w:r w:rsidRPr="008724F5">
              <w:rPr>
                <w:lang w:eastAsia="fr-FR"/>
              </w:rPr>
              <w:t xml:space="preserve">For UE supporting both bands 25 and 70, the </w:t>
            </w:r>
            <w:proofErr w:type="spellStart"/>
            <w:r w:rsidRPr="008724F5">
              <w:rPr>
                <w:lang w:eastAsia="fr-FR"/>
              </w:rPr>
              <w:t>F</w:t>
            </w:r>
            <w:r w:rsidRPr="008724F5">
              <w:rPr>
                <w:vertAlign w:val="subscript"/>
                <w:lang w:eastAsia="fr-FR"/>
              </w:rPr>
              <w:t>DL_high</w:t>
            </w:r>
            <w:proofErr w:type="spellEnd"/>
            <w:r w:rsidRPr="008724F5">
              <w:rPr>
                <w:vertAlign w:val="subscript"/>
                <w:lang w:eastAsia="fr-FR"/>
              </w:rPr>
              <w:t xml:space="preserve"> </w:t>
            </w:r>
            <w:r w:rsidRPr="008724F5">
              <w:rPr>
                <w:lang w:eastAsia="fr-FR"/>
              </w:rPr>
              <w:t xml:space="preserve">of band 70 is applied as </w:t>
            </w:r>
            <w:proofErr w:type="spellStart"/>
            <w:r w:rsidRPr="008724F5">
              <w:rPr>
                <w:lang w:eastAsia="fr-FR"/>
              </w:rPr>
              <w:t>F</w:t>
            </w:r>
            <w:r w:rsidRPr="008724F5">
              <w:rPr>
                <w:vertAlign w:val="subscript"/>
                <w:lang w:eastAsia="fr-FR"/>
              </w:rPr>
              <w:t>DL_high</w:t>
            </w:r>
            <w:proofErr w:type="spellEnd"/>
            <w:r w:rsidRPr="008724F5">
              <w:rPr>
                <w:lang w:eastAsia="fr-FR"/>
              </w:rPr>
              <w:t xml:space="preserve"> for band 25, and the </w:t>
            </w:r>
            <w:proofErr w:type="spellStart"/>
            <w:r w:rsidRPr="008724F5">
              <w:rPr>
                <w:lang w:eastAsia="fr-FR"/>
              </w:rPr>
              <w:t>F</w:t>
            </w:r>
            <w:r w:rsidRPr="008724F5">
              <w:rPr>
                <w:vertAlign w:val="subscript"/>
                <w:lang w:eastAsia="fr-FR"/>
              </w:rPr>
              <w:t>DL_low</w:t>
            </w:r>
            <w:proofErr w:type="spellEnd"/>
            <w:r w:rsidRPr="008724F5">
              <w:rPr>
                <w:lang w:eastAsia="fr-FR"/>
              </w:rPr>
              <w:t xml:space="preserve"> of band 25 is applied as </w:t>
            </w:r>
            <w:proofErr w:type="spellStart"/>
            <w:r w:rsidRPr="008724F5">
              <w:rPr>
                <w:lang w:eastAsia="fr-FR"/>
              </w:rPr>
              <w:t>F</w:t>
            </w:r>
            <w:r w:rsidRPr="008724F5">
              <w:rPr>
                <w:vertAlign w:val="subscript"/>
                <w:lang w:eastAsia="fr-FR"/>
              </w:rPr>
              <w:t>DL_low</w:t>
            </w:r>
            <w:proofErr w:type="spellEnd"/>
            <w:r w:rsidRPr="008724F5">
              <w:rPr>
                <w:lang w:eastAsia="fr-FR"/>
              </w:rPr>
              <w:t xml:space="preserve"> for band 70.</w:t>
            </w:r>
          </w:p>
          <w:p w14:paraId="53CCBB36" w14:textId="77777777" w:rsidR="00EB5A53" w:rsidRPr="008724F5" w:rsidRDefault="00EB5A53" w:rsidP="00BF7381">
            <w:pPr>
              <w:pStyle w:val="TAN"/>
            </w:pPr>
            <w:r w:rsidRPr="008724F5">
              <w:rPr>
                <w:rFonts w:cs="Arial"/>
              </w:rPr>
              <w:t>NOTE 8:</w:t>
            </w:r>
            <w:r w:rsidRPr="008724F5">
              <w:rPr>
                <w:rFonts w:cs="Arial"/>
              </w:rPr>
              <w:tab/>
            </w:r>
            <w:r w:rsidRPr="008724F5">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2580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2775</w:t>
            </w:r>
            <w:r w:rsidRPr="008724F5">
              <w:t xml:space="preserve"> MHz.</w:t>
            </w:r>
          </w:p>
        </w:tc>
      </w:tr>
    </w:tbl>
    <w:p w14:paraId="02FA8971" w14:textId="77777777" w:rsidR="00EB5A53" w:rsidRPr="008724F5" w:rsidRDefault="00EB5A53" w:rsidP="00EB5A53"/>
    <w:p w14:paraId="3F1F2C84"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0C6FF4C" w14:textId="358BC125" w:rsidR="00EB5A53" w:rsidRDefault="00EB5A53" w:rsidP="00564CDA">
      <w:pPr>
        <w:rPr>
          <w:noProof/>
          <w:color w:val="0070C0"/>
        </w:rPr>
      </w:pPr>
    </w:p>
    <w:p w14:paraId="6468E567" w14:textId="77777777" w:rsidR="00EB5A53" w:rsidRDefault="00EB5A53" w:rsidP="00EB5A53">
      <w:pPr>
        <w:rPr>
          <w:noProof/>
          <w:color w:val="0070C0"/>
        </w:rPr>
      </w:pPr>
      <w:r>
        <w:rPr>
          <w:noProof/>
          <w:color w:val="0070C0"/>
        </w:rPr>
        <w:t>------------------------------------------------------------- NEXT CHANGE ------------------------------------------------------</w:t>
      </w:r>
    </w:p>
    <w:p w14:paraId="055198D4" w14:textId="77777777" w:rsidR="00EB5A53" w:rsidRPr="008724F5" w:rsidRDefault="00EB5A53" w:rsidP="00EB5A53">
      <w:pPr>
        <w:pStyle w:val="H6"/>
      </w:pPr>
      <w:bookmarkStart w:id="26" w:name="_Toc27478499"/>
      <w:bookmarkStart w:id="27" w:name="_Toc36227218"/>
      <w:r w:rsidRPr="008724F5">
        <w:t>7.6.3.5</w:t>
      </w:r>
      <w:r w:rsidRPr="008724F5">
        <w:tab/>
        <w:t>Test Requirement</w:t>
      </w:r>
      <w:bookmarkEnd w:id="26"/>
      <w:bookmarkEnd w:id="27"/>
    </w:p>
    <w:p w14:paraId="370473E7"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1AD0888" w14:textId="77777777" w:rsidR="00EB5A53" w:rsidRPr="008724F5" w:rsidRDefault="00EB5A53" w:rsidP="00EB5A53">
      <w:pPr>
        <w:pStyle w:val="TH"/>
      </w:pPr>
      <w:r w:rsidRPr="008724F5">
        <w:lastRenderedPageBreak/>
        <w:t>Table 7.6.3</w:t>
      </w:r>
      <w:r w:rsidRPr="008724F5">
        <w:rPr>
          <w:lang w:eastAsia="zh-CN"/>
        </w:rPr>
        <w:t>.5</w:t>
      </w:r>
      <w:r w:rsidRPr="008724F5">
        <w:t xml:space="preserve">-2: Out of-band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B5A53" w:rsidRPr="008724F5" w14:paraId="203285F1" w14:textId="77777777" w:rsidTr="00BF7381">
        <w:trPr>
          <w:jc w:val="center"/>
        </w:trPr>
        <w:tc>
          <w:tcPr>
            <w:tcW w:w="1106" w:type="dxa"/>
          </w:tcPr>
          <w:p w14:paraId="162D4EDB" w14:textId="77777777" w:rsidR="00EB5A53" w:rsidRPr="008724F5" w:rsidRDefault="00EB5A53" w:rsidP="00BF7381">
            <w:pPr>
              <w:pStyle w:val="TAH"/>
            </w:pPr>
            <w:r w:rsidRPr="008724F5">
              <w:t>NR band</w:t>
            </w:r>
          </w:p>
        </w:tc>
        <w:tc>
          <w:tcPr>
            <w:tcW w:w="1487" w:type="dxa"/>
            <w:shd w:val="clear" w:color="auto" w:fill="auto"/>
          </w:tcPr>
          <w:p w14:paraId="6336EE5D" w14:textId="77777777" w:rsidR="00EB5A53" w:rsidRPr="008724F5" w:rsidRDefault="00EB5A53" w:rsidP="00BF7381">
            <w:pPr>
              <w:pStyle w:val="TAH"/>
            </w:pPr>
            <w:r w:rsidRPr="008724F5">
              <w:t>Parameter</w:t>
            </w:r>
          </w:p>
        </w:tc>
        <w:tc>
          <w:tcPr>
            <w:tcW w:w="799" w:type="dxa"/>
          </w:tcPr>
          <w:p w14:paraId="4D635893" w14:textId="77777777" w:rsidR="00EB5A53" w:rsidRPr="008724F5" w:rsidRDefault="00EB5A53" w:rsidP="00BF7381">
            <w:pPr>
              <w:pStyle w:val="TAH"/>
            </w:pPr>
            <w:r w:rsidRPr="008724F5">
              <w:t>Unit</w:t>
            </w:r>
          </w:p>
        </w:tc>
        <w:tc>
          <w:tcPr>
            <w:tcW w:w="1938" w:type="dxa"/>
          </w:tcPr>
          <w:p w14:paraId="7749E3BA" w14:textId="77777777" w:rsidR="00EB5A53" w:rsidRPr="008724F5" w:rsidRDefault="00EB5A53" w:rsidP="00BF7381">
            <w:pPr>
              <w:pStyle w:val="TAH"/>
            </w:pPr>
            <w:r w:rsidRPr="008724F5">
              <w:t>Range 1</w:t>
            </w:r>
          </w:p>
        </w:tc>
        <w:tc>
          <w:tcPr>
            <w:tcW w:w="1938" w:type="dxa"/>
          </w:tcPr>
          <w:p w14:paraId="68B25F16" w14:textId="77777777" w:rsidR="00EB5A53" w:rsidRPr="008724F5" w:rsidRDefault="00EB5A53" w:rsidP="00BF7381">
            <w:pPr>
              <w:pStyle w:val="TAH"/>
            </w:pPr>
            <w:r w:rsidRPr="008724F5">
              <w:t>Range 2</w:t>
            </w:r>
          </w:p>
        </w:tc>
        <w:tc>
          <w:tcPr>
            <w:tcW w:w="1938" w:type="dxa"/>
          </w:tcPr>
          <w:p w14:paraId="1DF6CD66" w14:textId="77777777" w:rsidR="00EB5A53" w:rsidRPr="008724F5" w:rsidRDefault="00EB5A53" w:rsidP="00BF7381">
            <w:pPr>
              <w:pStyle w:val="TAH"/>
            </w:pPr>
            <w:r w:rsidRPr="008724F5">
              <w:t>Range 3</w:t>
            </w:r>
          </w:p>
        </w:tc>
      </w:tr>
      <w:tr w:rsidR="00EB5A53" w:rsidRPr="008724F5" w14:paraId="2F4E8B81" w14:textId="77777777" w:rsidTr="00BF7381">
        <w:trPr>
          <w:jc w:val="center"/>
        </w:trPr>
        <w:tc>
          <w:tcPr>
            <w:tcW w:w="1106" w:type="dxa"/>
            <w:vMerge w:val="restart"/>
          </w:tcPr>
          <w:p w14:paraId="4D4937C1" w14:textId="1A1EB588" w:rsidR="00EB5A53" w:rsidRPr="008724F5" w:rsidRDefault="00EB5A53" w:rsidP="00BF7381">
            <w:pPr>
              <w:pStyle w:val="TAC"/>
            </w:pPr>
            <w:r w:rsidRPr="008724F5">
              <w:t xml:space="preserve">n1, n2, n3, n5, n7, n8, n12, n14, n20, </w:t>
            </w:r>
            <w:ins w:id="28" w:author="Ojas Choksi" w:date="2021-08-03T11:22:00Z">
              <w:r w:rsidR="00FE003F">
                <w:t xml:space="preserve">n24, </w:t>
              </w:r>
            </w:ins>
            <w:r w:rsidRPr="008724F5">
              <w:t>n25, n26, n28, n30, n34, n38, n39, n40, n41, n48</w:t>
            </w:r>
            <w:r w:rsidRPr="008724F5">
              <w:rPr>
                <w:vertAlign w:val="superscript"/>
              </w:rPr>
              <w:t>5</w:t>
            </w:r>
            <w:r w:rsidRPr="008724F5">
              <w:t xml:space="preserve">, </w:t>
            </w:r>
            <w:r w:rsidRPr="008724F5">
              <w:rPr>
                <w:lang w:eastAsia="zh-CN"/>
              </w:rPr>
              <w:t xml:space="preserve">n50, </w:t>
            </w:r>
            <w:r w:rsidRPr="008724F5">
              <w:t>n51, n53</w:t>
            </w:r>
            <w:r w:rsidRPr="008724F5">
              <w:rPr>
                <w:vertAlign w:val="superscript"/>
              </w:rPr>
              <w:t>8</w:t>
            </w:r>
            <w:r w:rsidRPr="008724F5">
              <w:t xml:space="preserve">, n65, n66, n70, n71, </w:t>
            </w:r>
            <w:r w:rsidRPr="008724F5">
              <w:rPr>
                <w:lang w:eastAsia="zh-CN"/>
              </w:rPr>
              <w:t>n74</w:t>
            </w:r>
          </w:p>
        </w:tc>
        <w:tc>
          <w:tcPr>
            <w:tcW w:w="1487" w:type="dxa"/>
            <w:shd w:val="clear" w:color="auto" w:fill="auto"/>
          </w:tcPr>
          <w:p w14:paraId="0CECD2B7" w14:textId="77777777" w:rsidR="00EB5A53" w:rsidRPr="008724F5" w:rsidRDefault="00EB5A53" w:rsidP="00BF7381">
            <w:pPr>
              <w:pStyle w:val="TAC"/>
            </w:pPr>
            <w:proofErr w:type="spellStart"/>
            <w:r w:rsidRPr="008724F5">
              <w:t>P</w:t>
            </w:r>
            <w:r w:rsidRPr="008724F5">
              <w:rPr>
                <w:vertAlign w:val="subscript"/>
              </w:rPr>
              <w:t>interferer</w:t>
            </w:r>
            <w:proofErr w:type="spellEnd"/>
          </w:p>
        </w:tc>
        <w:tc>
          <w:tcPr>
            <w:tcW w:w="799" w:type="dxa"/>
          </w:tcPr>
          <w:p w14:paraId="745C63A9" w14:textId="77777777" w:rsidR="00EB5A53" w:rsidRPr="008724F5" w:rsidRDefault="00EB5A53" w:rsidP="00BF7381">
            <w:pPr>
              <w:pStyle w:val="TAC"/>
            </w:pPr>
            <w:r w:rsidRPr="008724F5">
              <w:t>dBm</w:t>
            </w:r>
          </w:p>
        </w:tc>
        <w:tc>
          <w:tcPr>
            <w:tcW w:w="1938" w:type="dxa"/>
            <w:vAlign w:val="center"/>
          </w:tcPr>
          <w:p w14:paraId="1768388B" w14:textId="77777777" w:rsidR="00EB5A53" w:rsidRPr="008724F5" w:rsidRDefault="00EB5A53" w:rsidP="00BF7381">
            <w:pPr>
              <w:pStyle w:val="TAC"/>
            </w:pPr>
            <w:r w:rsidRPr="008724F5">
              <w:t>-44</w:t>
            </w:r>
          </w:p>
        </w:tc>
        <w:tc>
          <w:tcPr>
            <w:tcW w:w="1938" w:type="dxa"/>
            <w:vAlign w:val="center"/>
          </w:tcPr>
          <w:p w14:paraId="144DE093" w14:textId="77777777" w:rsidR="00EB5A53" w:rsidRPr="008724F5" w:rsidRDefault="00EB5A53" w:rsidP="00BF7381">
            <w:pPr>
              <w:pStyle w:val="TAC"/>
            </w:pPr>
            <w:r w:rsidRPr="008724F5">
              <w:t>-30</w:t>
            </w:r>
          </w:p>
        </w:tc>
        <w:tc>
          <w:tcPr>
            <w:tcW w:w="1938" w:type="dxa"/>
            <w:vAlign w:val="center"/>
          </w:tcPr>
          <w:p w14:paraId="0AAD2419" w14:textId="77777777" w:rsidR="00EB5A53" w:rsidRPr="008724F5" w:rsidRDefault="00EB5A53" w:rsidP="00BF7381">
            <w:pPr>
              <w:pStyle w:val="TAC"/>
            </w:pPr>
            <w:r w:rsidRPr="008724F5">
              <w:t>-15</w:t>
            </w:r>
          </w:p>
        </w:tc>
      </w:tr>
      <w:tr w:rsidR="00EB5A53" w:rsidRPr="008724F5" w14:paraId="526355D6" w14:textId="77777777" w:rsidTr="00BF7381">
        <w:trPr>
          <w:jc w:val="center"/>
        </w:trPr>
        <w:tc>
          <w:tcPr>
            <w:tcW w:w="1106" w:type="dxa"/>
            <w:vMerge/>
          </w:tcPr>
          <w:p w14:paraId="734AA515" w14:textId="77777777" w:rsidR="00EB5A53" w:rsidRPr="008724F5" w:rsidRDefault="00EB5A53" w:rsidP="00BF7381">
            <w:pPr>
              <w:pStyle w:val="TAC"/>
            </w:pPr>
          </w:p>
        </w:tc>
        <w:tc>
          <w:tcPr>
            <w:tcW w:w="1487" w:type="dxa"/>
            <w:shd w:val="clear" w:color="auto" w:fill="auto"/>
          </w:tcPr>
          <w:p w14:paraId="11AC12F0" w14:textId="77777777" w:rsidR="00EB5A53" w:rsidRPr="008724F5" w:rsidRDefault="00EB5A53" w:rsidP="00BF7381">
            <w:pPr>
              <w:pStyle w:val="TAC"/>
            </w:pPr>
            <w:proofErr w:type="spellStart"/>
            <w:r w:rsidRPr="008724F5">
              <w:t>F</w:t>
            </w:r>
            <w:r w:rsidRPr="008724F5">
              <w:rPr>
                <w:vertAlign w:val="subscript"/>
              </w:rPr>
              <w:t>interferer</w:t>
            </w:r>
            <w:proofErr w:type="spellEnd"/>
            <w:r w:rsidRPr="008724F5">
              <w:t xml:space="preserve"> (CW)</w:t>
            </w:r>
          </w:p>
        </w:tc>
        <w:tc>
          <w:tcPr>
            <w:tcW w:w="799" w:type="dxa"/>
          </w:tcPr>
          <w:p w14:paraId="115F41DB" w14:textId="77777777" w:rsidR="00EB5A53" w:rsidRPr="008724F5" w:rsidRDefault="00EB5A53" w:rsidP="00BF7381">
            <w:pPr>
              <w:pStyle w:val="TAC"/>
            </w:pPr>
            <w:r w:rsidRPr="008724F5">
              <w:t>MHz</w:t>
            </w:r>
          </w:p>
        </w:tc>
        <w:tc>
          <w:tcPr>
            <w:tcW w:w="1938" w:type="dxa"/>
            <w:vAlign w:val="center"/>
          </w:tcPr>
          <w:p w14:paraId="0E6E18AC" w14:textId="77777777" w:rsidR="00EB5A53" w:rsidRPr="008724F5" w:rsidRDefault="00EB5A53"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&lt; -15</w:t>
            </w:r>
          </w:p>
          <w:p w14:paraId="30B5351C" w14:textId="77777777" w:rsidR="00EB5A53" w:rsidRPr="008724F5" w:rsidRDefault="00EB5A53" w:rsidP="00BF7381">
            <w:pPr>
              <w:pStyle w:val="TAC"/>
              <w:rPr>
                <w:rFonts w:cs="Arial"/>
              </w:rPr>
            </w:pPr>
            <w:r w:rsidRPr="008724F5">
              <w:rPr>
                <w:rFonts w:cs="Arial"/>
              </w:rPr>
              <w:t>or</w:t>
            </w:r>
          </w:p>
          <w:p w14:paraId="32C3369C" w14:textId="77777777" w:rsidR="00EB5A53" w:rsidRPr="008724F5" w:rsidRDefault="00EB5A53" w:rsidP="00BF7381">
            <w:pPr>
              <w:pStyle w:val="TAC"/>
              <w:rPr>
                <w:rFonts w:cs="Arial"/>
              </w:rPr>
            </w:pPr>
            <w:r w:rsidRPr="008724F5">
              <w:rPr>
                <w:rFonts w:cs="Arial"/>
              </w:rPr>
              <w:t xml:space="preserve">15 &lt; f – </w:t>
            </w:r>
            <w:proofErr w:type="spellStart"/>
            <w:r w:rsidRPr="008724F5">
              <w:rPr>
                <w:rFonts w:cs="Arial"/>
              </w:rPr>
              <w:t>F</w:t>
            </w:r>
            <w:r w:rsidRPr="008724F5">
              <w:rPr>
                <w:rFonts w:cs="Arial"/>
                <w:vertAlign w:val="subscript"/>
              </w:rPr>
              <w:t>DL_high</w:t>
            </w:r>
            <w:proofErr w:type="spellEnd"/>
            <w:r w:rsidRPr="008724F5">
              <w:rPr>
                <w:rFonts w:cs="Arial"/>
              </w:rPr>
              <w:t xml:space="preserve"> &lt; 60</w:t>
            </w:r>
          </w:p>
        </w:tc>
        <w:tc>
          <w:tcPr>
            <w:tcW w:w="1938" w:type="dxa"/>
            <w:vAlign w:val="center"/>
          </w:tcPr>
          <w:p w14:paraId="0612C46F" w14:textId="77777777" w:rsidR="00EB5A53" w:rsidRPr="008724F5" w:rsidRDefault="00EB5A53"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 -60</w:t>
            </w:r>
          </w:p>
          <w:p w14:paraId="19068DEC" w14:textId="77777777" w:rsidR="00EB5A53" w:rsidRPr="008724F5" w:rsidRDefault="00EB5A53" w:rsidP="00BF7381">
            <w:pPr>
              <w:pStyle w:val="TAC"/>
              <w:rPr>
                <w:rFonts w:cs="Arial"/>
              </w:rPr>
            </w:pPr>
            <w:r w:rsidRPr="008724F5">
              <w:rPr>
                <w:rFonts w:cs="Arial"/>
              </w:rPr>
              <w:t>or</w:t>
            </w:r>
          </w:p>
          <w:p w14:paraId="2B7F6808" w14:textId="77777777" w:rsidR="00EB5A53" w:rsidRPr="008724F5" w:rsidRDefault="00EB5A53" w:rsidP="00BF7381">
            <w:pPr>
              <w:pStyle w:val="TAC"/>
              <w:rPr>
                <w:rFonts w:cs="Arial"/>
              </w:rPr>
            </w:pPr>
            <w:r w:rsidRPr="008724F5">
              <w:rPr>
                <w:rFonts w:cs="Arial"/>
              </w:rPr>
              <w:t xml:space="preserve">60 ≤ f – </w:t>
            </w:r>
            <w:proofErr w:type="spellStart"/>
            <w:r w:rsidRPr="008724F5">
              <w:rPr>
                <w:rFonts w:cs="Arial"/>
              </w:rPr>
              <w:t>F</w:t>
            </w:r>
            <w:r w:rsidRPr="008724F5">
              <w:rPr>
                <w:rFonts w:cs="Arial"/>
                <w:vertAlign w:val="subscript"/>
              </w:rPr>
              <w:t>DL_high</w:t>
            </w:r>
            <w:proofErr w:type="spellEnd"/>
            <w:r w:rsidRPr="008724F5">
              <w:rPr>
                <w:rFonts w:cs="Arial"/>
              </w:rPr>
              <w:t xml:space="preserve"> &lt; 85</w:t>
            </w:r>
          </w:p>
        </w:tc>
        <w:tc>
          <w:tcPr>
            <w:tcW w:w="1938" w:type="dxa"/>
            <w:vAlign w:val="center"/>
          </w:tcPr>
          <w:p w14:paraId="51C6D7D1" w14:textId="77777777" w:rsidR="00EB5A53" w:rsidRPr="008724F5" w:rsidRDefault="00EB5A53"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w:t>
            </w:r>
            <w:proofErr w:type="spellStart"/>
            <w:r w:rsidRPr="008724F5">
              <w:rPr>
                <w:rFonts w:cs="Arial"/>
              </w:rPr>
              <w:t>F</w:t>
            </w:r>
            <w:r w:rsidRPr="008724F5">
              <w:rPr>
                <w:rFonts w:cs="Arial"/>
                <w:vertAlign w:val="subscript"/>
              </w:rPr>
              <w:t>DL_low</w:t>
            </w:r>
            <w:proofErr w:type="spellEnd"/>
            <w:r w:rsidRPr="008724F5">
              <w:rPr>
                <w:rFonts w:cs="Arial"/>
              </w:rPr>
              <w:t xml:space="preserve"> – 85</w:t>
            </w:r>
          </w:p>
          <w:p w14:paraId="54524FC1" w14:textId="77777777" w:rsidR="00EB5A53" w:rsidRPr="008724F5" w:rsidRDefault="00EB5A53" w:rsidP="00BF7381">
            <w:pPr>
              <w:pStyle w:val="TAC"/>
              <w:rPr>
                <w:rFonts w:cs="Arial"/>
              </w:rPr>
            </w:pPr>
            <w:r w:rsidRPr="008724F5">
              <w:rPr>
                <w:rFonts w:cs="Arial"/>
              </w:rPr>
              <w:t xml:space="preserve">or </w:t>
            </w:r>
          </w:p>
          <w:p w14:paraId="74CA8F5A" w14:textId="77777777" w:rsidR="00EB5A53" w:rsidRPr="008724F5" w:rsidRDefault="00EB5A53" w:rsidP="00BF7381">
            <w:pPr>
              <w:pStyle w:val="TAC"/>
              <w:rPr>
                <w:rFonts w:cs="Arial"/>
              </w:rPr>
            </w:pPr>
            <w:proofErr w:type="spellStart"/>
            <w:r w:rsidRPr="008724F5">
              <w:rPr>
                <w:rFonts w:cs="Arial"/>
              </w:rPr>
              <w:t>F</w:t>
            </w:r>
            <w:r w:rsidRPr="008724F5">
              <w:rPr>
                <w:rFonts w:cs="Arial"/>
                <w:vertAlign w:val="subscript"/>
              </w:rPr>
              <w:t>DL_high</w:t>
            </w:r>
            <w:proofErr w:type="spellEnd"/>
            <w:r w:rsidRPr="008724F5">
              <w:rPr>
                <w:rFonts w:cs="Arial"/>
              </w:rPr>
              <w:t xml:space="preserve"> + 85 </w:t>
            </w:r>
            <w:r w:rsidRPr="008724F5">
              <w:rPr>
                <w:rFonts w:eastAsia="MS Mincho" w:cs="Arial"/>
              </w:rPr>
              <w:t>≤</w:t>
            </w:r>
            <w:r w:rsidRPr="008724F5">
              <w:rPr>
                <w:rFonts w:cs="Arial"/>
              </w:rPr>
              <w:t xml:space="preserve"> f</w:t>
            </w:r>
          </w:p>
          <w:p w14:paraId="19EA73A6" w14:textId="77777777" w:rsidR="00EB5A53" w:rsidRPr="008724F5" w:rsidRDefault="00EB5A53" w:rsidP="00BF7381">
            <w:pPr>
              <w:pStyle w:val="TAC"/>
              <w:rPr>
                <w:rFonts w:cs="Arial"/>
              </w:rPr>
            </w:pPr>
            <w:r w:rsidRPr="008724F5">
              <w:rPr>
                <w:rFonts w:eastAsia="MS Mincho" w:cs="Arial"/>
              </w:rPr>
              <w:t>≤</w:t>
            </w:r>
            <w:r w:rsidRPr="008724F5">
              <w:rPr>
                <w:rFonts w:cs="Arial"/>
              </w:rPr>
              <w:t xml:space="preserve"> 12750</w:t>
            </w:r>
          </w:p>
        </w:tc>
      </w:tr>
      <w:tr w:rsidR="00EB5A53" w:rsidRPr="008724F5" w14:paraId="1ABC1AD9" w14:textId="77777777" w:rsidTr="00BF7381">
        <w:trPr>
          <w:jc w:val="center"/>
        </w:trPr>
        <w:tc>
          <w:tcPr>
            <w:tcW w:w="9206" w:type="dxa"/>
            <w:gridSpan w:val="6"/>
          </w:tcPr>
          <w:p w14:paraId="47E0C4DD" w14:textId="77777777" w:rsidR="00EB5A53" w:rsidRPr="008724F5" w:rsidRDefault="00EB5A53" w:rsidP="00BF7381">
            <w:pPr>
              <w:pStyle w:val="TAN"/>
              <w:rPr>
                <w:lang w:eastAsia="zh-CN"/>
              </w:rPr>
            </w:pPr>
            <w:r w:rsidRPr="008724F5">
              <w:t>NOTE</w:t>
            </w:r>
            <w:r w:rsidRPr="008724F5">
              <w:rPr>
                <w:lang w:eastAsia="zh-CN"/>
              </w:rPr>
              <w:t xml:space="preserve"> 1</w:t>
            </w:r>
            <w:r w:rsidRPr="008724F5">
              <w:t>:</w:t>
            </w:r>
            <w:r w:rsidRPr="008724F5">
              <w:tab/>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6000</w:t>
            </w:r>
            <w:r w:rsidRPr="008724F5">
              <w:t xml:space="preserve"> MHz.</w:t>
            </w:r>
          </w:p>
          <w:p w14:paraId="14ED2F20" w14:textId="77777777" w:rsidR="00EB5A53" w:rsidRPr="008724F5" w:rsidRDefault="00EB5A53" w:rsidP="00BF7381">
            <w:pPr>
              <w:pStyle w:val="TAN"/>
            </w:pPr>
            <w:r w:rsidRPr="008724F5">
              <w:t>NOTE 2:</w:t>
            </w:r>
            <w:r w:rsidRPr="008724F5">
              <w:tab/>
              <w:t xml:space="preserve">For band 51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50 is applied as </w:t>
            </w:r>
            <w:proofErr w:type="spellStart"/>
            <w:r w:rsidRPr="008724F5">
              <w:t>F</w:t>
            </w:r>
            <w:r w:rsidRPr="008724F5">
              <w:rPr>
                <w:vertAlign w:val="subscript"/>
              </w:rPr>
              <w:t>DL_high</w:t>
            </w:r>
            <w:proofErr w:type="spellEnd"/>
            <w:r w:rsidRPr="008724F5">
              <w:rPr>
                <w:vertAlign w:val="subscript"/>
              </w:rPr>
              <w:t xml:space="preserve"> </w:t>
            </w:r>
            <w:r w:rsidRPr="008724F5">
              <w:t xml:space="preserve">for band 51. For band 50, the </w:t>
            </w:r>
            <w:proofErr w:type="spellStart"/>
            <w:r w:rsidRPr="008724F5">
              <w:t>F</w:t>
            </w:r>
            <w:r w:rsidRPr="008724F5">
              <w:rPr>
                <w:vertAlign w:val="subscript"/>
              </w:rPr>
              <w:t>DL_low</w:t>
            </w:r>
            <w:proofErr w:type="spellEnd"/>
            <w:r w:rsidRPr="008724F5">
              <w:t xml:space="preserve"> of band 51 is applied as </w:t>
            </w:r>
            <w:proofErr w:type="spellStart"/>
            <w:r w:rsidRPr="008724F5">
              <w:t>F</w:t>
            </w:r>
            <w:r w:rsidRPr="008724F5">
              <w:rPr>
                <w:vertAlign w:val="subscript"/>
              </w:rPr>
              <w:t>DL_low</w:t>
            </w:r>
            <w:proofErr w:type="spellEnd"/>
            <w:r w:rsidRPr="008724F5">
              <w:t xml:space="preserve"> for band 50.</w:t>
            </w:r>
          </w:p>
          <w:p w14:paraId="6A35941F" w14:textId="77777777" w:rsidR="00EB5A53" w:rsidRPr="008724F5" w:rsidRDefault="00EB5A53" w:rsidP="00BF7381">
            <w:pPr>
              <w:pStyle w:val="TAN"/>
              <w:rPr>
                <w:lang w:eastAsia="zh-CN"/>
              </w:rPr>
            </w:pPr>
            <w:r w:rsidRPr="008724F5">
              <w:t>NOTE 3:</w:t>
            </w:r>
            <w:r w:rsidRPr="008724F5">
              <w:tab/>
              <w:t xml:space="preserve">For band 76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75 is applied as </w:t>
            </w:r>
            <w:proofErr w:type="spellStart"/>
            <w:r w:rsidRPr="008724F5">
              <w:t>F</w:t>
            </w:r>
            <w:r w:rsidRPr="008724F5">
              <w:rPr>
                <w:vertAlign w:val="subscript"/>
              </w:rPr>
              <w:t>DL_high</w:t>
            </w:r>
            <w:proofErr w:type="spellEnd"/>
            <w:r w:rsidRPr="008724F5">
              <w:t xml:space="preserve"> for band 76. For band 75, the </w:t>
            </w:r>
            <w:proofErr w:type="spellStart"/>
            <w:r w:rsidRPr="008724F5">
              <w:t>F</w:t>
            </w:r>
            <w:r w:rsidRPr="008724F5">
              <w:rPr>
                <w:vertAlign w:val="subscript"/>
              </w:rPr>
              <w:t>DL_low</w:t>
            </w:r>
            <w:proofErr w:type="spellEnd"/>
            <w:r w:rsidRPr="008724F5">
              <w:t xml:space="preserve"> of band 76 is applied as </w:t>
            </w:r>
            <w:proofErr w:type="spellStart"/>
            <w:r w:rsidRPr="008724F5">
              <w:t>F</w:t>
            </w:r>
            <w:r w:rsidRPr="008724F5">
              <w:rPr>
                <w:vertAlign w:val="subscript"/>
              </w:rPr>
              <w:t>DL_low</w:t>
            </w:r>
            <w:proofErr w:type="spellEnd"/>
            <w:r w:rsidRPr="008724F5">
              <w:t xml:space="preserve"> for band 75.</w:t>
            </w:r>
          </w:p>
          <w:p w14:paraId="24805DA1" w14:textId="77777777" w:rsidR="00EB5A53" w:rsidRPr="008724F5" w:rsidRDefault="00EB5A53"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 xml:space="preserve">For UEs supporting both bands 38 and 41, the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cs="Arial"/>
              </w:rPr>
              <w:t xml:space="preserve">of band 41 is applied as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eastAsia="MS Mincho" w:cs="Arial"/>
              </w:rPr>
              <w:t xml:space="preserve">for band 38. </w:t>
            </w:r>
          </w:p>
          <w:p w14:paraId="6B94A055" w14:textId="77777777" w:rsidR="00EB5A53" w:rsidRPr="008724F5" w:rsidRDefault="00EB5A53"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2700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4800</w:t>
            </w:r>
            <w:r w:rsidRPr="008724F5">
              <w:t xml:space="preserve"> MHz</w:t>
            </w:r>
            <w:r w:rsidRPr="008724F5">
              <w:rPr>
                <w:lang w:eastAsia="zh-CN"/>
              </w:rPr>
              <w:t>.</w:t>
            </w:r>
            <w:r w:rsidRPr="008724F5">
              <w:rPr>
                <w:rFonts w:eastAsia="SimSun" w:cs="Arial"/>
                <w:lang w:eastAsia="zh-CN"/>
              </w:rPr>
              <w:t xml:space="preserve"> </w:t>
            </w:r>
          </w:p>
          <w:p w14:paraId="3FD7DB95" w14:textId="77777777" w:rsidR="00EB5A53" w:rsidRPr="008724F5" w:rsidRDefault="00EB5A53" w:rsidP="00BF7381">
            <w:pPr>
              <w:pStyle w:val="TAN"/>
              <w:rPr>
                <w:rFonts w:eastAsia="MS Mincho" w:cs="Arial"/>
              </w:rPr>
            </w:pPr>
            <w:r w:rsidRPr="008724F5">
              <w:rPr>
                <w:rFonts w:cs="Arial"/>
              </w:rPr>
              <w:t>NOTE 6:</w:t>
            </w:r>
            <w:r w:rsidRPr="008724F5">
              <w:rPr>
                <w:rFonts w:cs="Arial"/>
              </w:rPr>
              <w:tab/>
              <w:t>Void.</w:t>
            </w:r>
          </w:p>
          <w:p w14:paraId="570FC2F6" w14:textId="77777777" w:rsidR="00EB5A53" w:rsidRPr="008724F5" w:rsidRDefault="00EB5A53" w:rsidP="00BF7381">
            <w:pPr>
              <w:pStyle w:val="TAN"/>
              <w:rPr>
                <w:lang w:eastAsia="fr-FR"/>
              </w:rPr>
            </w:pPr>
            <w:r w:rsidRPr="008724F5">
              <w:rPr>
                <w:lang w:eastAsia="fr-FR"/>
              </w:rPr>
              <w:t>NOTE 7:</w:t>
            </w:r>
            <w:r w:rsidRPr="008724F5">
              <w:rPr>
                <w:rFonts w:cs="Arial"/>
              </w:rPr>
              <w:tab/>
            </w:r>
            <w:r w:rsidRPr="008724F5">
              <w:rPr>
                <w:lang w:eastAsia="fr-FR"/>
              </w:rPr>
              <w:t xml:space="preserve">For UE supporting both bands 25 and 70, the </w:t>
            </w:r>
            <w:proofErr w:type="spellStart"/>
            <w:r w:rsidRPr="008724F5">
              <w:rPr>
                <w:lang w:eastAsia="fr-FR"/>
              </w:rPr>
              <w:t>F</w:t>
            </w:r>
            <w:r w:rsidRPr="008724F5">
              <w:rPr>
                <w:vertAlign w:val="subscript"/>
                <w:lang w:eastAsia="fr-FR"/>
              </w:rPr>
              <w:t>DL_high</w:t>
            </w:r>
            <w:proofErr w:type="spellEnd"/>
            <w:r w:rsidRPr="008724F5">
              <w:rPr>
                <w:vertAlign w:val="subscript"/>
                <w:lang w:eastAsia="fr-FR"/>
              </w:rPr>
              <w:t xml:space="preserve"> </w:t>
            </w:r>
            <w:r w:rsidRPr="008724F5">
              <w:rPr>
                <w:lang w:eastAsia="fr-FR"/>
              </w:rPr>
              <w:t xml:space="preserve">of band 70 is applied as </w:t>
            </w:r>
            <w:proofErr w:type="spellStart"/>
            <w:r w:rsidRPr="008724F5">
              <w:rPr>
                <w:lang w:eastAsia="fr-FR"/>
              </w:rPr>
              <w:t>F</w:t>
            </w:r>
            <w:r w:rsidRPr="008724F5">
              <w:rPr>
                <w:vertAlign w:val="subscript"/>
                <w:lang w:eastAsia="fr-FR"/>
              </w:rPr>
              <w:t>DL_high</w:t>
            </w:r>
            <w:proofErr w:type="spellEnd"/>
            <w:r w:rsidRPr="008724F5">
              <w:rPr>
                <w:lang w:eastAsia="fr-FR"/>
              </w:rPr>
              <w:t xml:space="preserve"> for band 25, and the </w:t>
            </w:r>
            <w:proofErr w:type="spellStart"/>
            <w:r w:rsidRPr="008724F5">
              <w:rPr>
                <w:lang w:eastAsia="fr-FR"/>
              </w:rPr>
              <w:t>F</w:t>
            </w:r>
            <w:r w:rsidRPr="008724F5">
              <w:rPr>
                <w:vertAlign w:val="subscript"/>
                <w:lang w:eastAsia="fr-FR"/>
              </w:rPr>
              <w:t>DL_low</w:t>
            </w:r>
            <w:proofErr w:type="spellEnd"/>
            <w:r w:rsidRPr="008724F5">
              <w:rPr>
                <w:lang w:eastAsia="fr-FR"/>
              </w:rPr>
              <w:t xml:space="preserve"> of band 25 is applied as </w:t>
            </w:r>
            <w:proofErr w:type="spellStart"/>
            <w:r w:rsidRPr="008724F5">
              <w:rPr>
                <w:lang w:eastAsia="fr-FR"/>
              </w:rPr>
              <w:t>F</w:t>
            </w:r>
            <w:r w:rsidRPr="008724F5">
              <w:rPr>
                <w:vertAlign w:val="subscript"/>
                <w:lang w:eastAsia="fr-FR"/>
              </w:rPr>
              <w:t>DL_low</w:t>
            </w:r>
            <w:proofErr w:type="spellEnd"/>
            <w:r w:rsidRPr="008724F5">
              <w:rPr>
                <w:lang w:eastAsia="fr-FR"/>
              </w:rPr>
              <w:t xml:space="preserve"> for band 70.</w:t>
            </w:r>
          </w:p>
          <w:p w14:paraId="12B73D6C" w14:textId="77777777" w:rsidR="00EB5A53" w:rsidRPr="008724F5" w:rsidRDefault="00EB5A53" w:rsidP="00BF7381">
            <w:pPr>
              <w:pStyle w:val="TAN"/>
            </w:pPr>
            <w:r w:rsidRPr="008724F5">
              <w:rPr>
                <w:rFonts w:cs="Arial"/>
              </w:rPr>
              <w:t>NOTE 8:</w:t>
            </w:r>
            <w:r w:rsidRPr="008724F5">
              <w:rPr>
                <w:rFonts w:cs="Arial"/>
              </w:rPr>
              <w:tab/>
            </w:r>
            <w:r w:rsidRPr="008724F5">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2580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2775</w:t>
            </w:r>
            <w:r w:rsidRPr="008724F5">
              <w:t xml:space="preserve"> MHz.</w:t>
            </w:r>
          </w:p>
        </w:tc>
      </w:tr>
    </w:tbl>
    <w:p w14:paraId="3D5EBCAA" w14:textId="77777777" w:rsidR="00EB5A53" w:rsidRPr="008724F5" w:rsidRDefault="00EB5A53" w:rsidP="00EB5A53"/>
    <w:p w14:paraId="08A6696C"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4D7D8BCC" w14:textId="27358785" w:rsidR="00EB5A53" w:rsidRDefault="00EB5A53" w:rsidP="00564CDA">
      <w:pPr>
        <w:rPr>
          <w:noProof/>
          <w:color w:val="0070C0"/>
        </w:rPr>
      </w:pPr>
    </w:p>
    <w:p w14:paraId="5A017B57" w14:textId="77777777" w:rsidR="00EB5A53" w:rsidRDefault="00EB5A53" w:rsidP="00EB5A53">
      <w:pPr>
        <w:rPr>
          <w:noProof/>
          <w:color w:val="0070C0"/>
        </w:rPr>
      </w:pPr>
      <w:r>
        <w:rPr>
          <w:noProof/>
          <w:color w:val="0070C0"/>
        </w:rPr>
        <w:t>------------------------------------------------------------- NEXT CHANGE ------------------------------------------------------</w:t>
      </w:r>
    </w:p>
    <w:p w14:paraId="39382D88" w14:textId="77777777" w:rsidR="00EB5A53" w:rsidRPr="008724F5" w:rsidRDefault="00EB5A53" w:rsidP="00EB5A53">
      <w:pPr>
        <w:pStyle w:val="H6"/>
        <w:rPr>
          <w:lang w:eastAsia="zh-CN"/>
        </w:rPr>
      </w:pPr>
      <w:bookmarkStart w:id="29" w:name="_Toc27478503"/>
      <w:bookmarkStart w:id="30" w:name="_Toc36227222"/>
      <w:r w:rsidRPr="008724F5">
        <w:rPr>
          <w:lang w:eastAsia="zh-CN"/>
        </w:rPr>
        <w:t>7.6.4.3</w:t>
      </w:r>
      <w:r w:rsidRPr="008724F5">
        <w:rPr>
          <w:lang w:eastAsia="zh-CN"/>
        </w:rPr>
        <w:tab/>
        <w:t>Minimum Conformance Requirements</w:t>
      </w:r>
      <w:bookmarkEnd w:id="29"/>
      <w:bookmarkEnd w:id="30"/>
    </w:p>
    <w:p w14:paraId="3B379B84" w14:textId="77777777" w:rsidR="00EB5A53" w:rsidRPr="008724F5" w:rsidRDefault="00EB5A53" w:rsidP="00EB5A53">
      <w:r w:rsidRPr="008724F5">
        <w:t>The relative throughput shall be ≥ 95% of the maximum throughput of the reference measurement channels as specified in Annexes A.2.2, A.2.3</w:t>
      </w:r>
      <w:r w:rsidRPr="008724F5">
        <w:rPr>
          <w:lang w:eastAsia="zh-CN"/>
        </w:rPr>
        <w:t>,</w:t>
      </w:r>
      <w:r w:rsidRPr="008724F5">
        <w:t xml:space="preserve"> A.3.2 and A.3.</w:t>
      </w:r>
      <w:r w:rsidRPr="008724F5">
        <w:rPr>
          <w:lang w:eastAsia="zh-CN"/>
        </w:rPr>
        <w:t>3</w:t>
      </w:r>
      <w:r w:rsidRPr="008724F5">
        <w:t xml:space="preserve"> (with one sided dynamic OCNG Pattern OP.1 FDD/TDD for the DL-signal as described in Annex A.5.1.1/A.5.2.1) with parameters specified in Table 7.6.</w:t>
      </w:r>
      <w:r w:rsidRPr="008724F5">
        <w:rPr>
          <w:lang w:eastAsia="zh-CN"/>
        </w:rPr>
        <w:t>4.3</w:t>
      </w:r>
      <w:r w:rsidRPr="008724F5">
        <w:t>-1. For operating bands with an unpaired DL part (as noted in Table 5.</w:t>
      </w:r>
      <w:r w:rsidRPr="008724F5">
        <w:rPr>
          <w:lang w:eastAsia="zh-CN"/>
        </w:rPr>
        <w:t>2</w:t>
      </w:r>
      <w:r w:rsidRPr="008724F5">
        <w:t>-1), the requirements only apply for carriers assigned in the paired part.</w:t>
      </w:r>
    </w:p>
    <w:p w14:paraId="5F55DA03" w14:textId="77777777" w:rsidR="00EB5A53" w:rsidRPr="008724F5" w:rsidRDefault="00EB5A53" w:rsidP="00EB5A53">
      <w:pPr>
        <w:pStyle w:val="TH"/>
      </w:pPr>
      <w:r w:rsidRPr="008724F5">
        <w:lastRenderedPageBreak/>
        <w:t>Table 7.6.4</w:t>
      </w:r>
      <w:r w:rsidRPr="008724F5">
        <w:rPr>
          <w:lang w:eastAsia="zh-CN"/>
        </w:rPr>
        <w:t>.3</w:t>
      </w:r>
      <w:r w:rsidRPr="008724F5">
        <w:t>-1: Narrow Band Blocking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714"/>
        <w:gridCol w:w="708"/>
        <w:gridCol w:w="709"/>
        <w:gridCol w:w="709"/>
        <w:gridCol w:w="709"/>
        <w:gridCol w:w="708"/>
        <w:gridCol w:w="709"/>
        <w:gridCol w:w="709"/>
        <w:gridCol w:w="709"/>
        <w:gridCol w:w="708"/>
        <w:gridCol w:w="709"/>
        <w:gridCol w:w="709"/>
      </w:tblGrid>
      <w:tr w:rsidR="00EB5A53" w:rsidRPr="008724F5" w14:paraId="6691EB45" w14:textId="77777777" w:rsidTr="00BF7381">
        <w:tc>
          <w:tcPr>
            <w:tcW w:w="738" w:type="dxa"/>
            <w:vMerge w:val="restart"/>
          </w:tcPr>
          <w:p w14:paraId="7B9994BB" w14:textId="77777777" w:rsidR="00EB5A53" w:rsidRPr="008724F5" w:rsidRDefault="00EB5A53" w:rsidP="00BF7381">
            <w:pPr>
              <w:pStyle w:val="TAH"/>
              <w:rPr>
                <w:rFonts w:eastAsia="SimSun"/>
                <w:lang w:eastAsia="en-US"/>
              </w:rPr>
            </w:pPr>
            <w:r w:rsidRPr="008724F5">
              <w:rPr>
                <w:rFonts w:eastAsia="SimSun"/>
                <w:lang w:eastAsia="en-US"/>
              </w:rPr>
              <w:t>NR band</w:t>
            </w:r>
          </w:p>
        </w:tc>
        <w:tc>
          <w:tcPr>
            <w:tcW w:w="720" w:type="dxa"/>
            <w:vMerge w:val="restart"/>
            <w:shd w:val="clear" w:color="auto" w:fill="auto"/>
            <w:hideMark/>
          </w:tcPr>
          <w:p w14:paraId="4DEBBC80" w14:textId="77777777" w:rsidR="00EB5A53" w:rsidRPr="008724F5" w:rsidRDefault="00EB5A53" w:rsidP="00BF7381">
            <w:pPr>
              <w:pStyle w:val="TAH"/>
              <w:rPr>
                <w:rFonts w:eastAsia="SimSun"/>
                <w:lang w:eastAsia="en-US"/>
              </w:rPr>
            </w:pPr>
            <w:r w:rsidRPr="008724F5">
              <w:rPr>
                <w:rFonts w:eastAsia="SimSun"/>
                <w:lang w:eastAsia="en-US"/>
              </w:rPr>
              <w:t>Parameter</w:t>
            </w:r>
          </w:p>
        </w:tc>
        <w:tc>
          <w:tcPr>
            <w:tcW w:w="630" w:type="dxa"/>
            <w:vMerge w:val="restart"/>
            <w:shd w:val="clear" w:color="auto" w:fill="auto"/>
            <w:hideMark/>
          </w:tcPr>
          <w:p w14:paraId="67AB49FF" w14:textId="77777777" w:rsidR="00EB5A53" w:rsidRPr="008724F5" w:rsidRDefault="00EB5A53" w:rsidP="00BF7381">
            <w:pPr>
              <w:pStyle w:val="TAH"/>
              <w:rPr>
                <w:rFonts w:eastAsia="SimSun"/>
                <w:lang w:eastAsia="en-US"/>
              </w:rPr>
            </w:pPr>
            <w:r w:rsidRPr="008724F5">
              <w:rPr>
                <w:rFonts w:eastAsia="SimSun"/>
                <w:lang w:eastAsia="en-US"/>
              </w:rPr>
              <w:t>Unit</w:t>
            </w:r>
          </w:p>
        </w:tc>
        <w:tc>
          <w:tcPr>
            <w:tcW w:w="8510" w:type="dxa"/>
            <w:gridSpan w:val="12"/>
          </w:tcPr>
          <w:p w14:paraId="3142B120" w14:textId="77777777" w:rsidR="00EB5A53" w:rsidRPr="008724F5" w:rsidRDefault="00EB5A53" w:rsidP="00BF7381">
            <w:pPr>
              <w:pStyle w:val="TAH"/>
              <w:rPr>
                <w:rFonts w:eastAsia="SimSun"/>
                <w:lang w:eastAsia="en-US"/>
              </w:rPr>
            </w:pPr>
            <w:r w:rsidRPr="008724F5">
              <w:rPr>
                <w:rFonts w:eastAsia="SimSun"/>
                <w:lang w:eastAsia="en-US"/>
              </w:rPr>
              <w:t>Channel Bandwidth</w:t>
            </w:r>
          </w:p>
        </w:tc>
      </w:tr>
      <w:tr w:rsidR="00EB5A53" w:rsidRPr="008724F5" w14:paraId="273BD1E2" w14:textId="77777777" w:rsidTr="00BF7381">
        <w:tc>
          <w:tcPr>
            <w:tcW w:w="738" w:type="dxa"/>
            <w:vMerge/>
          </w:tcPr>
          <w:p w14:paraId="06FB9D52" w14:textId="77777777" w:rsidR="00EB5A53" w:rsidRPr="008724F5" w:rsidRDefault="00EB5A53" w:rsidP="00BF7381">
            <w:pPr>
              <w:pStyle w:val="TAH"/>
              <w:rPr>
                <w:rFonts w:eastAsia="SimSun"/>
                <w:lang w:eastAsia="en-US"/>
              </w:rPr>
            </w:pPr>
          </w:p>
        </w:tc>
        <w:tc>
          <w:tcPr>
            <w:tcW w:w="720" w:type="dxa"/>
            <w:vMerge/>
            <w:shd w:val="clear" w:color="auto" w:fill="auto"/>
            <w:hideMark/>
          </w:tcPr>
          <w:p w14:paraId="7DCF11CD" w14:textId="77777777" w:rsidR="00EB5A53" w:rsidRPr="008724F5" w:rsidRDefault="00EB5A53" w:rsidP="00BF7381">
            <w:pPr>
              <w:pStyle w:val="TAH"/>
              <w:rPr>
                <w:rFonts w:eastAsia="SimSun"/>
                <w:lang w:eastAsia="en-US"/>
              </w:rPr>
            </w:pPr>
          </w:p>
        </w:tc>
        <w:tc>
          <w:tcPr>
            <w:tcW w:w="630" w:type="dxa"/>
            <w:vMerge/>
            <w:shd w:val="clear" w:color="auto" w:fill="auto"/>
            <w:hideMark/>
          </w:tcPr>
          <w:p w14:paraId="0BEADC76" w14:textId="77777777" w:rsidR="00EB5A53" w:rsidRPr="008724F5" w:rsidRDefault="00EB5A53" w:rsidP="00BF7381">
            <w:pPr>
              <w:pStyle w:val="TAH"/>
              <w:rPr>
                <w:rFonts w:eastAsia="SimSun"/>
                <w:lang w:eastAsia="en-US"/>
              </w:rPr>
            </w:pPr>
          </w:p>
        </w:tc>
        <w:tc>
          <w:tcPr>
            <w:tcW w:w="714" w:type="dxa"/>
            <w:shd w:val="clear" w:color="auto" w:fill="auto"/>
            <w:hideMark/>
          </w:tcPr>
          <w:p w14:paraId="4C185F6D" w14:textId="77777777" w:rsidR="00EB5A53" w:rsidRPr="008724F5" w:rsidRDefault="00EB5A53" w:rsidP="00BF7381">
            <w:pPr>
              <w:pStyle w:val="TAH"/>
              <w:rPr>
                <w:rFonts w:eastAsia="SimSun"/>
                <w:lang w:eastAsia="en-US"/>
              </w:rPr>
            </w:pPr>
            <w:r w:rsidRPr="008724F5">
              <w:rPr>
                <w:rFonts w:eastAsia="SimSun"/>
                <w:lang w:eastAsia="en-US"/>
              </w:rPr>
              <w:t>5 MHz</w:t>
            </w:r>
          </w:p>
        </w:tc>
        <w:tc>
          <w:tcPr>
            <w:tcW w:w="708" w:type="dxa"/>
            <w:shd w:val="clear" w:color="auto" w:fill="auto"/>
            <w:hideMark/>
          </w:tcPr>
          <w:p w14:paraId="5E11BA27" w14:textId="77777777" w:rsidR="00EB5A53" w:rsidRPr="008724F5" w:rsidRDefault="00EB5A53" w:rsidP="00BF7381">
            <w:pPr>
              <w:pStyle w:val="TAH"/>
              <w:rPr>
                <w:rFonts w:eastAsia="SimSun"/>
                <w:lang w:eastAsia="en-US"/>
              </w:rPr>
            </w:pPr>
            <w:r w:rsidRPr="008724F5">
              <w:rPr>
                <w:rFonts w:eastAsia="SimSun"/>
                <w:lang w:eastAsia="en-US"/>
              </w:rPr>
              <w:t>10 MHz</w:t>
            </w:r>
          </w:p>
        </w:tc>
        <w:tc>
          <w:tcPr>
            <w:tcW w:w="709" w:type="dxa"/>
            <w:shd w:val="clear" w:color="auto" w:fill="auto"/>
            <w:hideMark/>
          </w:tcPr>
          <w:p w14:paraId="691F5709" w14:textId="77777777" w:rsidR="00EB5A53" w:rsidRPr="008724F5" w:rsidRDefault="00EB5A53" w:rsidP="00BF7381">
            <w:pPr>
              <w:pStyle w:val="TAH"/>
              <w:rPr>
                <w:rFonts w:eastAsia="SimSun"/>
                <w:lang w:eastAsia="en-US"/>
              </w:rPr>
            </w:pPr>
            <w:r w:rsidRPr="008724F5">
              <w:rPr>
                <w:rFonts w:eastAsia="SimSun"/>
                <w:lang w:eastAsia="en-US"/>
              </w:rPr>
              <w:t>15 MHz</w:t>
            </w:r>
          </w:p>
        </w:tc>
        <w:tc>
          <w:tcPr>
            <w:tcW w:w="709" w:type="dxa"/>
            <w:shd w:val="clear" w:color="auto" w:fill="auto"/>
            <w:hideMark/>
          </w:tcPr>
          <w:p w14:paraId="725AF18C" w14:textId="77777777" w:rsidR="00EB5A53" w:rsidRPr="008724F5" w:rsidRDefault="00EB5A53" w:rsidP="00BF7381">
            <w:pPr>
              <w:pStyle w:val="TAH"/>
              <w:rPr>
                <w:rFonts w:eastAsia="SimSun"/>
                <w:lang w:eastAsia="en-US"/>
              </w:rPr>
            </w:pPr>
            <w:r w:rsidRPr="008724F5">
              <w:rPr>
                <w:rFonts w:eastAsia="SimSun"/>
                <w:lang w:eastAsia="en-US"/>
              </w:rPr>
              <w:t>20 MHz</w:t>
            </w:r>
          </w:p>
        </w:tc>
        <w:tc>
          <w:tcPr>
            <w:tcW w:w="709" w:type="dxa"/>
            <w:shd w:val="clear" w:color="auto" w:fill="auto"/>
            <w:hideMark/>
          </w:tcPr>
          <w:p w14:paraId="25F17CAD" w14:textId="77777777" w:rsidR="00EB5A53" w:rsidRPr="008724F5" w:rsidRDefault="00EB5A53" w:rsidP="00BF7381">
            <w:pPr>
              <w:pStyle w:val="TAH"/>
              <w:rPr>
                <w:rFonts w:eastAsia="SimSun"/>
                <w:lang w:eastAsia="en-US"/>
              </w:rPr>
            </w:pPr>
            <w:r w:rsidRPr="008724F5">
              <w:rPr>
                <w:rFonts w:eastAsia="SimSun"/>
                <w:lang w:eastAsia="en-US"/>
              </w:rPr>
              <w:t>25 MHz</w:t>
            </w:r>
          </w:p>
        </w:tc>
        <w:tc>
          <w:tcPr>
            <w:tcW w:w="708" w:type="dxa"/>
          </w:tcPr>
          <w:p w14:paraId="3C48B338" w14:textId="77777777" w:rsidR="00EB5A53" w:rsidRPr="008724F5" w:rsidRDefault="00EB5A53" w:rsidP="00BF7381">
            <w:pPr>
              <w:pStyle w:val="TAH"/>
              <w:rPr>
                <w:rFonts w:eastAsia="SimSun"/>
                <w:lang w:eastAsia="en-US"/>
              </w:rPr>
            </w:pPr>
            <w:r w:rsidRPr="008724F5">
              <w:rPr>
                <w:rFonts w:eastAsia="SimSun"/>
                <w:lang w:eastAsia="en-US"/>
              </w:rPr>
              <w:t>30 MHz</w:t>
            </w:r>
          </w:p>
        </w:tc>
        <w:tc>
          <w:tcPr>
            <w:tcW w:w="709" w:type="dxa"/>
            <w:shd w:val="clear" w:color="auto" w:fill="auto"/>
            <w:hideMark/>
          </w:tcPr>
          <w:p w14:paraId="4C1031ED" w14:textId="77777777" w:rsidR="00EB5A53" w:rsidRPr="008724F5" w:rsidRDefault="00EB5A53" w:rsidP="00BF7381">
            <w:pPr>
              <w:pStyle w:val="TAH"/>
              <w:rPr>
                <w:rFonts w:eastAsia="SimSun"/>
                <w:lang w:eastAsia="en-US"/>
              </w:rPr>
            </w:pPr>
            <w:r w:rsidRPr="008724F5">
              <w:rPr>
                <w:rFonts w:eastAsia="SimSun"/>
                <w:lang w:eastAsia="en-US"/>
              </w:rPr>
              <w:t>40 MHz</w:t>
            </w:r>
          </w:p>
        </w:tc>
        <w:tc>
          <w:tcPr>
            <w:tcW w:w="709" w:type="dxa"/>
            <w:shd w:val="clear" w:color="auto" w:fill="auto"/>
            <w:hideMark/>
          </w:tcPr>
          <w:p w14:paraId="24582EFC" w14:textId="77777777" w:rsidR="00EB5A53" w:rsidRPr="008724F5" w:rsidRDefault="00EB5A53" w:rsidP="00BF7381">
            <w:pPr>
              <w:pStyle w:val="TAH"/>
              <w:rPr>
                <w:rFonts w:eastAsia="SimSun"/>
                <w:lang w:eastAsia="en-US"/>
              </w:rPr>
            </w:pPr>
            <w:r w:rsidRPr="008724F5">
              <w:rPr>
                <w:rFonts w:eastAsia="SimSun"/>
                <w:lang w:eastAsia="en-US"/>
              </w:rPr>
              <w:t>50 MHz</w:t>
            </w:r>
          </w:p>
        </w:tc>
        <w:tc>
          <w:tcPr>
            <w:tcW w:w="709" w:type="dxa"/>
            <w:shd w:val="clear" w:color="auto" w:fill="auto"/>
            <w:hideMark/>
          </w:tcPr>
          <w:p w14:paraId="660F43E0" w14:textId="77777777" w:rsidR="00EB5A53" w:rsidRPr="008724F5" w:rsidRDefault="00EB5A53" w:rsidP="00BF7381">
            <w:pPr>
              <w:pStyle w:val="TAH"/>
              <w:rPr>
                <w:rFonts w:eastAsia="SimSun"/>
                <w:lang w:eastAsia="en-US"/>
              </w:rPr>
            </w:pPr>
            <w:r w:rsidRPr="008724F5">
              <w:rPr>
                <w:rFonts w:eastAsia="SimSun"/>
                <w:lang w:eastAsia="en-US"/>
              </w:rPr>
              <w:t>60 MHz</w:t>
            </w:r>
          </w:p>
        </w:tc>
        <w:tc>
          <w:tcPr>
            <w:tcW w:w="708" w:type="dxa"/>
          </w:tcPr>
          <w:p w14:paraId="72ABC968" w14:textId="77777777" w:rsidR="00EB5A53" w:rsidRPr="008724F5" w:rsidRDefault="00EB5A53" w:rsidP="00BF7381">
            <w:pPr>
              <w:pStyle w:val="TAH"/>
              <w:rPr>
                <w:rFonts w:eastAsia="SimSun"/>
                <w:lang w:eastAsia="en-US"/>
              </w:rPr>
            </w:pPr>
            <w:r w:rsidRPr="008724F5">
              <w:rPr>
                <w:rFonts w:eastAsia="SimSun"/>
                <w:lang w:eastAsia="en-US"/>
              </w:rPr>
              <w:t>80 MHz</w:t>
            </w:r>
          </w:p>
        </w:tc>
        <w:tc>
          <w:tcPr>
            <w:tcW w:w="709" w:type="dxa"/>
          </w:tcPr>
          <w:p w14:paraId="435A7D3D" w14:textId="77777777" w:rsidR="00EB5A53" w:rsidRPr="008724F5" w:rsidRDefault="00EB5A53" w:rsidP="00BF7381">
            <w:pPr>
              <w:pStyle w:val="TAH"/>
              <w:rPr>
                <w:rFonts w:eastAsia="SimSun"/>
                <w:lang w:eastAsia="en-US"/>
              </w:rPr>
            </w:pPr>
            <w:r w:rsidRPr="008724F5">
              <w:rPr>
                <w:rFonts w:eastAsia="SimSun"/>
                <w:lang w:eastAsia="en-US"/>
              </w:rPr>
              <w:t>90 MHz</w:t>
            </w:r>
          </w:p>
        </w:tc>
        <w:tc>
          <w:tcPr>
            <w:tcW w:w="709" w:type="dxa"/>
          </w:tcPr>
          <w:p w14:paraId="01835AB7" w14:textId="77777777" w:rsidR="00EB5A53" w:rsidRPr="008724F5" w:rsidRDefault="00EB5A53" w:rsidP="00BF7381">
            <w:pPr>
              <w:pStyle w:val="TAH"/>
              <w:rPr>
                <w:rFonts w:eastAsia="SimSun"/>
                <w:lang w:eastAsia="en-US"/>
              </w:rPr>
            </w:pPr>
            <w:r w:rsidRPr="008724F5">
              <w:rPr>
                <w:rFonts w:eastAsia="SimSun"/>
                <w:lang w:eastAsia="en-US"/>
              </w:rPr>
              <w:t>100</w:t>
            </w:r>
            <w:r w:rsidRPr="008724F5">
              <w:rPr>
                <w:lang w:eastAsia="zh-CN"/>
              </w:rPr>
              <w:t xml:space="preserve"> </w:t>
            </w:r>
            <w:r w:rsidRPr="008724F5">
              <w:rPr>
                <w:rFonts w:eastAsia="SimSun"/>
                <w:lang w:eastAsia="en-US"/>
              </w:rPr>
              <w:t>MHz</w:t>
            </w:r>
          </w:p>
        </w:tc>
      </w:tr>
      <w:tr w:rsidR="00EB5A53" w:rsidRPr="008724F5" w14:paraId="422BE018" w14:textId="77777777" w:rsidTr="00BF7381">
        <w:tc>
          <w:tcPr>
            <w:tcW w:w="738" w:type="dxa"/>
            <w:vMerge w:val="restart"/>
          </w:tcPr>
          <w:p w14:paraId="3CEF95CF" w14:textId="2F6EF81B" w:rsidR="00EB5A53" w:rsidRPr="008724F5" w:rsidRDefault="00EB5A53" w:rsidP="00BF7381">
            <w:pPr>
              <w:pStyle w:val="TAC"/>
              <w:rPr>
                <w:rFonts w:eastAsia="SimSun"/>
                <w:lang w:eastAsia="en-US"/>
              </w:rPr>
            </w:pPr>
            <w:r w:rsidRPr="008724F5">
              <w:rPr>
                <w:rFonts w:eastAsia="SimSun"/>
                <w:lang w:eastAsia="en-US"/>
              </w:rPr>
              <w:t>n</w:t>
            </w:r>
            <w:proofErr w:type="gramStart"/>
            <w:r w:rsidRPr="008724F5">
              <w:rPr>
                <w:rFonts w:eastAsia="SimSun"/>
                <w:lang w:eastAsia="en-US"/>
              </w:rPr>
              <w:t>1,n</w:t>
            </w:r>
            <w:proofErr w:type="gramEnd"/>
            <w:r w:rsidRPr="008724F5">
              <w:rPr>
                <w:rFonts w:eastAsia="SimSun"/>
                <w:lang w:eastAsia="en-US"/>
              </w:rPr>
              <w:t xml:space="preserve">2, n3, n5, n7, n8, n12, n20, </w:t>
            </w:r>
            <w:ins w:id="31" w:author="Ojas Choksi" w:date="2021-08-03T11:22:00Z">
              <w:r w:rsidR="00FE003F">
                <w:rPr>
                  <w:rFonts w:eastAsia="SimSun"/>
                  <w:lang w:eastAsia="en-US"/>
                </w:rPr>
                <w:t xml:space="preserve">n24, </w:t>
              </w:r>
            </w:ins>
            <w:r w:rsidRPr="008724F5">
              <w:rPr>
                <w:rFonts w:eastAsia="SimSun"/>
                <w:lang w:eastAsia="en-US"/>
              </w:rPr>
              <w:t xml:space="preserve">n25, n26, n28, </w:t>
            </w:r>
            <w:r w:rsidRPr="008724F5">
              <w:rPr>
                <w:rFonts w:eastAsia="SimSun"/>
              </w:rPr>
              <w:t xml:space="preserve">n30, </w:t>
            </w:r>
            <w:r w:rsidRPr="008724F5">
              <w:rPr>
                <w:rFonts w:eastAsia="SimSun"/>
                <w:lang w:eastAsia="en-US"/>
              </w:rPr>
              <w:t xml:space="preserve">n34, n38, n39, n40, n41, </w:t>
            </w:r>
            <w:r w:rsidRPr="008724F5">
              <w:t xml:space="preserve">n48, </w:t>
            </w:r>
            <w:r w:rsidRPr="008724F5">
              <w:rPr>
                <w:rFonts w:eastAsia="SimSun"/>
                <w:lang w:eastAsia="en-US"/>
              </w:rPr>
              <w:t>n50, n51,</w:t>
            </w:r>
            <w:r w:rsidRPr="008724F5">
              <w:rPr>
                <w:rFonts w:eastAsia="SimSun"/>
              </w:rPr>
              <w:t xml:space="preserve"> n53,</w:t>
            </w:r>
            <w:r w:rsidRPr="008724F5">
              <w:rPr>
                <w:rFonts w:eastAsia="SimSun"/>
                <w:lang w:eastAsia="en-US"/>
              </w:rPr>
              <w:t xml:space="preserve"> n65, n66, n70, n71, n74, n75, n76</w:t>
            </w:r>
          </w:p>
        </w:tc>
        <w:tc>
          <w:tcPr>
            <w:tcW w:w="720" w:type="dxa"/>
            <w:vMerge w:val="restart"/>
            <w:shd w:val="clear" w:color="auto" w:fill="auto"/>
            <w:hideMark/>
          </w:tcPr>
          <w:p w14:paraId="4E52E8D9" w14:textId="77777777" w:rsidR="00EB5A53" w:rsidRPr="008724F5" w:rsidRDefault="00EB5A53" w:rsidP="00BF7381">
            <w:pPr>
              <w:pStyle w:val="TAC"/>
              <w:rPr>
                <w:rFonts w:eastAsia="SimSun"/>
                <w:lang w:eastAsia="en-US"/>
              </w:rPr>
            </w:pPr>
            <w:r w:rsidRPr="008724F5">
              <w:rPr>
                <w:rFonts w:eastAsia="SimSun"/>
                <w:lang w:eastAsia="en-US"/>
              </w:rPr>
              <w:t>P</w:t>
            </w:r>
            <w:r w:rsidRPr="008724F5">
              <w:rPr>
                <w:rFonts w:eastAsia="SimSun"/>
                <w:vertAlign w:val="subscript"/>
                <w:lang w:eastAsia="en-US"/>
              </w:rPr>
              <w:t>w</w:t>
            </w:r>
          </w:p>
        </w:tc>
        <w:tc>
          <w:tcPr>
            <w:tcW w:w="630" w:type="dxa"/>
            <w:vMerge w:val="restart"/>
            <w:shd w:val="clear" w:color="auto" w:fill="auto"/>
            <w:hideMark/>
          </w:tcPr>
          <w:p w14:paraId="5DBBA94B" w14:textId="77777777" w:rsidR="00EB5A53" w:rsidRPr="008724F5" w:rsidRDefault="00EB5A53" w:rsidP="00BF7381">
            <w:pPr>
              <w:pStyle w:val="TAC"/>
              <w:rPr>
                <w:rFonts w:eastAsia="SimSun"/>
                <w:lang w:eastAsia="en-US"/>
              </w:rPr>
            </w:pPr>
            <w:r w:rsidRPr="008724F5">
              <w:rPr>
                <w:rFonts w:eastAsia="SimSun"/>
                <w:lang w:eastAsia="en-US"/>
              </w:rPr>
              <w:t>dBm</w:t>
            </w:r>
          </w:p>
        </w:tc>
        <w:tc>
          <w:tcPr>
            <w:tcW w:w="8510" w:type="dxa"/>
            <w:gridSpan w:val="12"/>
          </w:tcPr>
          <w:p w14:paraId="035A81A2" w14:textId="77777777" w:rsidR="00EB5A53" w:rsidRPr="008724F5" w:rsidRDefault="00EB5A53" w:rsidP="00BF7381">
            <w:pPr>
              <w:pStyle w:val="TAC"/>
              <w:rPr>
                <w:rFonts w:eastAsia="SimSun"/>
                <w:lang w:eastAsia="en-US"/>
              </w:rPr>
            </w:pPr>
            <w:r w:rsidRPr="008724F5">
              <w:rPr>
                <w:rFonts w:eastAsia="SimSun"/>
                <w:lang w:eastAsia="en-US"/>
              </w:rPr>
              <w:t>P</w:t>
            </w:r>
            <w:r w:rsidRPr="008724F5">
              <w:rPr>
                <w:rFonts w:eastAsia="SimSun"/>
                <w:vertAlign w:val="subscript"/>
                <w:lang w:eastAsia="en-US"/>
              </w:rPr>
              <w:t>REFSENS</w:t>
            </w:r>
            <w:r w:rsidRPr="008724F5">
              <w:rPr>
                <w:rFonts w:eastAsia="SimSun"/>
                <w:lang w:eastAsia="en-US"/>
              </w:rPr>
              <w:t xml:space="preserve"> + channel</w:t>
            </w:r>
            <w:r w:rsidRPr="008724F5">
              <w:rPr>
                <w:rFonts w:eastAsia="SimSun"/>
                <w:lang w:eastAsia="zh-CN"/>
              </w:rPr>
              <w:t xml:space="preserve"> </w:t>
            </w:r>
            <w:r w:rsidRPr="008724F5">
              <w:rPr>
                <w:rFonts w:eastAsia="SimSun"/>
                <w:lang w:eastAsia="en-US"/>
              </w:rPr>
              <w:t>bandwidth specific value below</w:t>
            </w:r>
          </w:p>
        </w:tc>
      </w:tr>
      <w:tr w:rsidR="00EB5A53" w:rsidRPr="008724F5" w14:paraId="3E5FAF8F" w14:textId="77777777" w:rsidTr="00BF7381">
        <w:tc>
          <w:tcPr>
            <w:tcW w:w="738" w:type="dxa"/>
            <w:vMerge/>
          </w:tcPr>
          <w:p w14:paraId="2840D40F" w14:textId="77777777" w:rsidR="00EB5A53" w:rsidRPr="008724F5" w:rsidRDefault="00EB5A53" w:rsidP="00BF7381">
            <w:pPr>
              <w:pStyle w:val="TAC"/>
              <w:rPr>
                <w:rFonts w:eastAsia="SimSun"/>
                <w:lang w:eastAsia="en-US"/>
              </w:rPr>
            </w:pPr>
          </w:p>
        </w:tc>
        <w:tc>
          <w:tcPr>
            <w:tcW w:w="720" w:type="dxa"/>
            <w:vMerge/>
            <w:shd w:val="clear" w:color="auto" w:fill="auto"/>
            <w:hideMark/>
          </w:tcPr>
          <w:p w14:paraId="5A140709" w14:textId="77777777" w:rsidR="00EB5A53" w:rsidRPr="008724F5" w:rsidRDefault="00EB5A53" w:rsidP="00BF7381">
            <w:pPr>
              <w:pStyle w:val="TAC"/>
              <w:rPr>
                <w:rFonts w:eastAsia="SimSun"/>
                <w:lang w:eastAsia="en-US"/>
              </w:rPr>
            </w:pPr>
          </w:p>
        </w:tc>
        <w:tc>
          <w:tcPr>
            <w:tcW w:w="630" w:type="dxa"/>
            <w:vMerge/>
            <w:shd w:val="clear" w:color="auto" w:fill="auto"/>
            <w:hideMark/>
          </w:tcPr>
          <w:p w14:paraId="4D5EB7F7" w14:textId="77777777" w:rsidR="00EB5A53" w:rsidRPr="008724F5" w:rsidRDefault="00EB5A53" w:rsidP="00BF7381">
            <w:pPr>
              <w:pStyle w:val="TAC"/>
              <w:rPr>
                <w:rFonts w:eastAsia="SimSun"/>
                <w:lang w:eastAsia="en-US"/>
              </w:rPr>
            </w:pPr>
          </w:p>
        </w:tc>
        <w:tc>
          <w:tcPr>
            <w:tcW w:w="714" w:type="dxa"/>
            <w:shd w:val="clear" w:color="auto" w:fill="auto"/>
            <w:hideMark/>
          </w:tcPr>
          <w:p w14:paraId="45C45473"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shd w:val="clear" w:color="auto" w:fill="auto"/>
            <w:hideMark/>
          </w:tcPr>
          <w:p w14:paraId="17E891D4" w14:textId="77777777" w:rsidR="00EB5A53" w:rsidRPr="008724F5" w:rsidRDefault="00EB5A53" w:rsidP="00BF7381">
            <w:pPr>
              <w:pStyle w:val="TAC"/>
              <w:rPr>
                <w:rFonts w:eastAsia="SimSun"/>
                <w:lang w:eastAsia="en-US"/>
              </w:rPr>
            </w:pPr>
            <w:r w:rsidRPr="008724F5">
              <w:rPr>
                <w:rFonts w:eastAsia="SimSun"/>
                <w:lang w:eastAsia="en-US"/>
              </w:rPr>
              <w:t>13</w:t>
            </w:r>
          </w:p>
        </w:tc>
        <w:tc>
          <w:tcPr>
            <w:tcW w:w="709" w:type="dxa"/>
            <w:shd w:val="clear" w:color="auto" w:fill="auto"/>
            <w:hideMark/>
          </w:tcPr>
          <w:p w14:paraId="502F2185" w14:textId="77777777" w:rsidR="00EB5A53" w:rsidRPr="008724F5" w:rsidRDefault="00EB5A53" w:rsidP="00BF7381">
            <w:pPr>
              <w:pStyle w:val="TAC"/>
              <w:rPr>
                <w:rFonts w:eastAsia="SimSun"/>
                <w:lang w:eastAsia="en-US"/>
              </w:rPr>
            </w:pPr>
            <w:r w:rsidRPr="008724F5">
              <w:rPr>
                <w:rFonts w:eastAsia="SimSun"/>
                <w:lang w:eastAsia="en-US"/>
              </w:rPr>
              <w:t>14</w:t>
            </w:r>
          </w:p>
        </w:tc>
        <w:tc>
          <w:tcPr>
            <w:tcW w:w="709" w:type="dxa"/>
            <w:shd w:val="clear" w:color="auto" w:fill="auto"/>
            <w:hideMark/>
          </w:tcPr>
          <w:p w14:paraId="3B25CB4D"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3F51699"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tcPr>
          <w:p w14:paraId="5C70CC50"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6E5B0601"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502589D"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60E4971"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tcPr>
          <w:p w14:paraId="5D2435B0"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tcPr>
          <w:p w14:paraId="512C7F46"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tcPr>
          <w:p w14:paraId="331B6E35" w14:textId="77777777" w:rsidR="00EB5A53" w:rsidRPr="008724F5" w:rsidRDefault="00EB5A53" w:rsidP="00BF7381">
            <w:pPr>
              <w:pStyle w:val="TAC"/>
              <w:rPr>
                <w:rFonts w:eastAsia="SimSun"/>
                <w:lang w:eastAsia="en-US"/>
              </w:rPr>
            </w:pPr>
            <w:r w:rsidRPr="008724F5">
              <w:rPr>
                <w:rFonts w:eastAsia="SimSun"/>
                <w:lang w:eastAsia="en-US"/>
              </w:rPr>
              <w:t>16</w:t>
            </w:r>
          </w:p>
        </w:tc>
      </w:tr>
      <w:tr w:rsidR="00EB5A53" w:rsidRPr="008724F5" w14:paraId="7586CB18" w14:textId="77777777" w:rsidTr="00BF7381">
        <w:tc>
          <w:tcPr>
            <w:tcW w:w="738" w:type="dxa"/>
            <w:vMerge/>
          </w:tcPr>
          <w:p w14:paraId="77DEE5A6" w14:textId="77777777" w:rsidR="00EB5A53" w:rsidRPr="008724F5" w:rsidRDefault="00EB5A53" w:rsidP="00BF7381">
            <w:pPr>
              <w:pStyle w:val="TAC"/>
              <w:rPr>
                <w:rFonts w:eastAsia="SimSun"/>
                <w:lang w:eastAsia="en-US"/>
              </w:rPr>
            </w:pPr>
          </w:p>
        </w:tc>
        <w:tc>
          <w:tcPr>
            <w:tcW w:w="720" w:type="dxa"/>
            <w:shd w:val="clear" w:color="auto" w:fill="auto"/>
            <w:hideMark/>
          </w:tcPr>
          <w:p w14:paraId="3D1D164E" w14:textId="77777777" w:rsidR="00EB5A53" w:rsidRPr="008724F5" w:rsidRDefault="00EB5A53" w:rsidP="00BF7381">
            <w:pPr>
              <w:pStyle w:val="TAC"/>
              <w:rPr>
                <w:rFonts w:eastAsia="SimSun"/>
                <w:lang w:eastAsia="en-US"/>
              </w:rPr>
            </w:pPr>
            <w:proofErr w:type="spellStart"/>
            <w:r w:rsidRPr="008724F5">
              <w:rPr>
                <w:rFonts w:eastAsia="SimSun"/>
                <w:lang w:eastAsia="en-US"/>
              </w:rPr>
              <w:t>P</w:t>
            </w:r>
            <w:r w:rsidRPr="008724F5">
              <w:rPr>
                <w:rFonts w:eastAsia="SimSun"/>
                <w:vertAlign w:val="subscript"/>
                <w:lang w:eastAsia="en-US"/>
              </w:rPr>
              <w:t>uw</w:t>
            </w:r>
            <w:proofErr w:type="spellEnd"/>
            <w:r w:rsidRPr="008724F5">
              <w:rPr>
                <w:rFonts w:eastAsia="SimSun"/>
                <w:lang w:eastAsia="en-US"/>
              </w:rPr>
              <w:t xml:space="preserve"> (CW)</w:t>
            </w:r>
          </w:p>
        </w:tc>
        <w:tc>
          <w:tcPr>
            <w:tcW w:w="630" w:type="dxa"/>
            <w:shd w:val="clear" w:color="auto" w:fill="auto"/>
            <w:hideMark/>
          </w:tcPr>
          <w:p w14:paraId="1FED71B3" w14:textId="77777777" w:rsidR="00EB5A53" w:rsidRPr="008724F5" w:rsidRDefault="00EB5A53" w:rsidP="00BF7381">
            <w:pPr>
              <w:pStyle w:val="TAC"/>
              <w:rPr>
                <w:rFonts w:eastAsia="SimSun"/>
                <w:lang w:eastAsia="en-US"/>
              </w:rPr>
            </w:pPr>
            <w:r w:rsidRPr="008724F5">
              <w:rPr>
                <w:rFonts w:eastAsia="SimSun"/>
                <w:lang w:eastAsia="en-US"/>
              </w:rPr>
              <w:t>dBm</w:t>
            </w:r>
          </w:p>
        </w:tc>
        <w:tc>
          <w:tcPr>
            <w:tcW w:w="714" w:type="dxa"/>
            <w:shd w:val="clear" w:color="auto" w:fill="auto"/>
            <w:hideMark/>
          </w:tcPr>
          <w:p w14:paraId="732F9ED1"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shd w:val="clear" w:color="auto" w:fill="auto"/>
            <w:hideMark/>
          </w:tcPr>
          <w:p w14:paraId="04EC9A03"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03DD0FBA"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52B1139B"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6E4A149F"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tcPr>
          <w:p w14:paraId="2B060682"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21346EB0"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73871805"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20B17FF7"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tcPr>
          <w:p w14:paraId="5486DBDB"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tcPr>
          <w:p w14:paraId="54AD3214"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tcPr>
          <w:p w14:paraId="13671B16" w14:textId="77777777" w:rsidR="00EB5A53" w:rsidRPr="008724F5" w:rsidRDefault="00EB5A53" w:rsidP="00BF7381">
            <w:pPr>
              <w:pStyle w:val="TAC"/>
              <w:rPr>
                <w:rFonts w:eastAsia="SimSun"/>
                <w:lang w:eastAsia="en-US"/>
              </w:rPr>
            </w:pPr>
            <w:r w:rsidRPr="008724F5">
              <w:rPr>
                <w:rFonts w:eastAsia="SimSun"/>
                <w:lang w:eastAsia="en-US"/>
              </w:rPr>
              <w:t>-55</w:t>
            </w:r>
          </w:p>
        </w:tc>
      </w:tr>
      <w:tr w:rsidR="00EB5A53" w:rsidRPr="008724F5" w14:paraId="34502568" w14:textId="77777777" w:rsidTr="00BF7381">
        <w:tc>
          <w:tcPr>
            <w:tcW w:w="738" w:type="dxa"/>
            <w:vMerge/>
          </w:tcPr>
          <w:p w14:paraId="4F2A4916" w14:textId="77777777" w:rsidR="00EB5A53" w:rsidRPr="008724F5" w:rsidRDefault="00EB5A53" w:rsidP="00BF7381">
            <w:pPr>
              <w:pStyle w:val="TAC"/>
              <w:rPr>
                <w:rFonts w:eastAsia="SimSun"/>
                <w:lang w:eastAsia="en-US"/>
              </w:rPr>
            </w:pPr>
          </w:p>
        </w:tc>
        <w:tc>
          <w:tcPr>
            <w:tcW w:w="720" w:type="dxa"/>
            <w:shd w:val="clear" w:color="auto" w:fill="auto"/>
            <w:hideMark/>
          </w:tcPr>
          <w:p w14:paraId="2442A417" w14:textId="77777777" w:rsidR="00EB5A53" w:rsidRPr="008724F5" w:rsidRDefault="00EB5A53" w:rsidP="00BF7381">
            <w:pPr>
              <w:pStyle w:val="TAC"/>
              <w:rPr>
                <w:rFonts w:eastAsia="SimSun"/>
                <w:lang w:eastAsia="en-US"/>
              </w:rPr>
            </w:pPr>
            <w:proofErr w:type="spellStart"/>
            <w:r w:rsidRPr="008724F5">
              <w:rPr>
                <w:rFonts w:eastAsia="SimSun"/>
                <w:lang w:eastAsia="en-US"/>
              </w:rPr>
              <w:t>F</w:t>
            </w:r>
            <w:r w:rsidRPr="008724F5">
              <w:rPr>
                <w:rFonts w:eastAsia="SimSun"/>
                <w:vertAlign w:val="subscript"/>
                <w:lang w:eastAsia="en-US"/>
              </w:rPr>
              <w:t>uw</w:t>
            </w:r>
            <w:proofErr w:type="spellEnd"/>
            <w:r w:rsidRPr="008724F5">
              <w:rPr>
                <w:rFonts w:eastAsia="SimSun"/>
                <w:lang w:eastAsia="en-US"/>
              </w:rPr>
              <w:t xml:space="preserve"> (offset SCS= 15 kHz)</w:t>
            </w:r>
          </w:p>
        </w:tc>
        <w:tc>
          <w:tcPr>
            <w:tcW w:w="630" w:type="dxa"/>
            <w:shd w:val="clear" w:color="auto" w:fill="auto"/>
            <w:hideMark/>
          </w:tcPr>
          <w:p w14:paraId="2B9DCAB1" w14:textId="77777777" w:rsidR="00EB5A53" w:rsidRPr="008724F5" w:rsidRDefault="00EB5A53" w:rsidP="00BF7381">
            <w:pPr>
              <w:pStyle w:val="TAC"/>
              <w:rPr>
                <w:rFonts w:eastAsia="SimSun"/>
                <w:lang w:eastAsia="en-US"/>
              </w:rPr>
            </w:pPr>
            <w:r w:rsidRPr="008724F5">
              <w:rPr>
                <w:rFonts w:eastAsia="SimSun"/>
                <w:lang w:eastAsia="en-US"/>
              </w:rPr>
              <w:t>MHz</w:t>
            </w:r>
          </w:p>
        </w:tc>
        <w:tc>
          <w:tcPr>
            <w:tcW w:w="714" w:type="dxa"/>
            <w:shd w:val="clear" w:color="auto" w:fill="auto"/>
            <w:hideMark/>
          </w:tcPr>
          <w:p w14:paraId="5F75B4F3" w14:textId="77777777" w:rsidR="00EB5A53" w:rsidRPr="008724F5" w:rsidRDefault="00EB5A53" w:rsidP="00BF7381">
            <w:pPr>
              <w:pStyle w:val="TAC"/>
              <w:rPr>
                <w:rFonts w:eastAsia="SimSun"/>
                <w:lang w:eastAsia="en-US"/>
              </w:rPr>
            </w:pPr>
            <w:r w:rsidRPr="008724F5">
              <w:rPr>
                <w:rFonts w:eastAsia="SimSun"/>
                <w:lang w:eastAsia="en-US"/>
              </w:rPr>
              <w:t>2.7075</w:t>
            </w:r>
          </w:p>
        </w:tc>
        <w:tc>
          <w:tcPr>
            <w:tcW w:w="708" w:type="dxa"/>
            <w:shd w:val="clear" w:color="auto" w:fill="auto"/>
            <w:hideMark/>
          </w:tcPr>
          <w:p w14:paraId="41ABC783" w14:textId="77777777" w:rsidR="00EB5A53" w:rsidRPr="008724F5" w:rsidRDefault="00EB5A53" w:rsidP="00BF7381">
            <w:pPr>
              <w:pStyle w:val="TAC"/>
              <w:rPr>
                <w:rFonts w:eastAsia="SimSun"/>
                <w:lang w:eastAsia="en-US"/>
              </w:rPr>
            </w:pPr>
            <w:r w:rsidRPr="008724F5">
              <w:rPr>
                <w:rFonts w:eastAsia="SimSun"/>
                <w:lang w:eastAsia="en-US"/>
              </w:rPr>
              <w:t>5.2125</w:t>
            </w:r>
          </w:p>
        </w:tc>
        <w:tc>
          <w:tcPr>
            <w:tcW w:w="709" w:type="dxa"/>
            <w:shd w:val="clear" w:color="auto" w:fill="auto"/>
            <w:hideMark/>
          </w:tcPr>
          <w:p w14:paraId="7611C261" w14:textId="77777777" w:rsidR="00EB5A53" w:rsidRPr="008724F5" w:rsidRDefault="00EB5A53" w:rsidP="00BF7381">
            <w:pPr>
              <w:pStyle w:val="TAC"/>
              <w:rPr>
                <w:rFonts w:eastAsia="SimSun"/>
                <w:lang w:eastAsia="en-US"/>
              </w:rPr>
            </w:pPr>
            <w:r w:rsidRPr="008724F5">
              <w:rPr>
                <w:rFonts w:eastAsia="SimSun"/>
                <w:lang w:eastAsia="en-US"/>
              </w:rPr>
              <w:t>7.7025</w:t>
            </w:r>
          </w:p>
        </w:tc>
        <w:tc>
          <w:tcPr>
            <w:tcW w:w="709" w:type="dxa"/>
            <w:shd w:val="clear" w:color="auto" w:fill="auto"/>
            <w:hideMark/>
          </w:tcPr>
          <w:p w14:paraId="225B029E" w14:textId="77777777" w:rsidR="00EB5A53" w:rsidRPr="008724F5" w:rsidRDefault="00EB5A53" w:rsidP="00BF7381">
            <w:pPr>
              <w:pStyle w:val="TAC"/>
              <w:rPr>
                <w:rFonts w:eastAsia="SimSun"/>
                <w:lang w:eastAsia="en-US"/>
              </w:rPr>
            </w:pPr>
            <w:r w:rsidRPr="008724F5">
              <w:rPr>
                <w:rFonts w:eastAsia="SimSun"/>
                <w:lang w:eastAsia="en-US"/>
              </w:rPr>
              <w:t>10.2075</w:t>
            </w:r>
          </w:p>
        </w:tc>
        <w:tc>
          <w:tcPr>
            <w:tcW w:w="709" w:type="dxa"/>
            <w:shd w:val="clear" w:color="auto" w:fill="auto"/>
            <w:hideMark/>
          </w:tcPr>
          <w:p w14:paraId="18803926" w14:textId="77777777" w:rsidR="00EB5A53" w:rsidRPr="008724F5" w:rsidRDefault="00EB5A53" w:rsidP="00BF7381">
            <w:pPr>
              <w:pStyle w:val="TAC"/>
              <w:rPr>
                <w:rFonts w:eastAsia="SimSun"/>
                <w:lang w:eastAsia="en-US"/>
              </w:rPr>
            </w:pPr>
            <w:r w:rsidRPr="008724F5">
              <w:rPr>
                <w:rFonts w:eastAsia="SimSun"/>
                <w:lang w:eastAsia="en-US"/>
              </w:rPr>
              <w:t>13.0275</w:t>
            </w:r>
          </w:p>
        </w:tc>
        <w:tc>
          <w:tcPr>
            <w:tcW w:w="708" w:type="dxa"/>
          </w:tcPr>
          <w:p w14:paraId="0A1D20CE" w14:textId="77777777" w:rsidR="00EB5A53" w:rsidRPr="008724F5" w:rsidRDefault="00EB5A53" w:rsidP="00BF7381">
            <w:pPr>
              <w:pStyle w:val="TAC"/>
              <w:rPr>
                <w:rFonts w:eastAsia="SimSun"/>
                <w:lang w:eastAsia="en-US"/>
              </w:rPr>
            </w:pPr>
            <w:r w:rsidRPr="008724F5">
              <w:rPr>
                <w:rFonts w:eastAsia="SimSun"/>
                <w:lang w:eastAsia="en-US"/>
              </w:rPr>
              <w:t>15.6075</w:t>
            </w:r>
          </w:p>
        </w:tc>
        <w:tc>
          <w:tcPr>
            <w:tcW w:w="709" w:type="dxa"/>
            <w:shd w:val="clear" w:color="auto" w:fill="auto"/>
            <w:hideMark/>
          </w:tcPr>
          <w:p w14:paraId="1A802294" w14:textId="77777777" w:rsidR="00EB5A53" w:rsidRPr="008724F5" w:rsidRDefault="00EB5A53" w:rsidP="00BF7381">
            <w:pPr>
              <w:pStyle w:val="TAC"/>
              <w:rPr>
                <w:rFonts w:eastAsia="SimSun"/>
                <w:lang w:eastAsia="en-US"/>
              </w:rPr>
            </w:pPr>
            <w:r w:rsidRPr="008724F5">
              <w:rPr>
                <w:rFonts w:eastAsia="SimSun"/>
                <w:lang w:eastAsia="en-US"/>
              </w:rPr>
              <w:t>20.5575</w:t>
            </w:r>
          </w:p>
        </w:tc>
        <w:tc>
          <w:tcPr>
            <w:tcW w:w="709" w:type="dxa"/>
            <w:shd w:val="clear" w:color="auto" w:fill="auto"/>
            <w:hideMark/>
          </w:tcPr>
          <w:p w14:paraId="40BB53E5" w14:textId="77777777" w:rsidR="00EB5A53" w:rsidRPr="008724F5" w:rsidRDefault="00EB5A53" w:rsidP="00BF7381">
            <w:pPr>
              <w:pStyle w:val="TAC"/>
              <w:rPr>
                <w:rFonts w:eastAsia="SimSun"/>
                <w:lang w:eastAsia="en-US"/>
              </w:rPr>
            </w:pPr>
            <w:r w:rsidRPr="008724F5">
              <w:t>25.7025</w:t>
            </w:r>
          </w:p>
        </w:tc>
        <w:tc>
          <w:tcPr>
            <w:tcW w:w="709" w:type="dxa"/>
            <w:shd w:val="clear" w:color="auto" w:fill="auto"/>
            <w:hideMark/>
          </w:tcPr>
          <w:p w14:paraId="6D8E40A5"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tcPr>
          <w:p w14:paraId="0552EC96"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tcPr>
          <w:p w14:paraId="594AE6AB"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tcPr>
          <w:p w14:paraId="29802675" w14:textId="77777777" w:rsidR="00EB5A53" w:rsidRPr="008724F5" w:rsidRDefault="00EB5A53" w:rsidP="00BF7381">
            <w:pPr>
              <w:pStyle w:val="TAC"/>
              <w:rPr>
                <w:rFonts w:eastAsia="SimSun"/>
                <w:lang w:eastAsia="en-US"/>
              </w:rPr>
            </w:pPr>
            <w:r w:rsidRPr="008724F5">
              <w:rPr>
                <w:rFonts w:eastAsia="SimSun"/>
                <w:lang w:eastAsia="en-US"/>
              </w:rPr>
              <w:t>NA</w:t>
            </w:r>
          </w:p>
        </w:tc>
      </w:tr>
      <w:tr w:rsidR="00EB5A53" w:rsidRPr="008724F5" w14:paraId="4B54BC3F" w14:textId="77777777" w:rsidTr="00BF7381">
        <w:tc>
          <w:tcPr>
            <w:tcW w:w="738" w:type="dxa"/>
            <w:vMerge/>
          </w:tcPr>
          <w:p w14:paraId="01B7C487" w14:textId="77777777" w:rsidR="00EB5A53" w:rsidRPr="008724F5" w:rsidRDefault="00EB5A53" w:rsidP="00BF7381">
            <w:pPr>
              <w:pStyle w:val="TAC"/>
              <w:rPr>
                <w:rFonts w:eastAsia="SimSun"/>
                <w:lang w:eastAsia="en-US"/>
              </w:rPr>
            </w:pPr>
          </w:p>
        </w:tc>
        <w:tc>
          <w:tcPr>
            <w:tcW w:w="720" w:type="dxa"/>
            <w:shd w:val="clear" w:color="auto" w:fill="auto"/>
            <w:hideMark/>
          </w:tcPr>
          <w:p w14:paraId="01FB15EF" w14:textId="77777777" w:rsidR="00EB5A53" w:rsidRPr="008724F5" w:rsidRDefault="00EB5A53" w:rsidP="00BF7381">
            <w:pPr>
              <w:pStyle w:val="TAC"/>
              <w:rPr>
                <w:rFonts w:eastAsia="SimSun"/>
                <w:lang w:eastAsia="en-US"/>
              </w:rPr>
            </w:pPr>
            <w:proofErr w:type="spellStart"/>
            <w:r w:rsidRPr="008724F5">
              <w:rPr>
                <w:rFonts w:eastAsia="SimSun"/>
                <w:lang w:eastAsia="en-US"/>
              </w:rPr>
              <w:t>F</w:t>
            </w:r>
            <w:r w:rsidRPr="008724F5">
              <w:rPr>
                <w:rFonts w:eastAsia="SimSun"/>
                <w:vertAlign w:val="subscript"/>
                <w:lang w:eastAsia="en-US"/>
              </w:rPr>
              <w:t>uw</w:t>
            </w:r>
            <w:proofErr w:type="spellEnd"/>
            <w:r w:rsidRPr="008724F5">
              <w:rPr>
                <w:rFonts w:eastAsia="SimSun"/>
                <w:lang w:eastAsia="en-US"/>
              </w:rPr>
              <w:t xml:space="preserve"> (offset SCS= 30 kHz)</w:t>
            </w:r>
          </w:p>
        </w:tc>
        <w:tc>
          <w:tcPr>
            <w:tcW w:w="630" w:type="dxa"/>
            <w:shd w:val="clear" w:color="auto" w:fill="auto"/>
            <w:hideMark/>
          </w:tcPr>
          <w:p w14:paraId="18852FB8" w14:textId="77777777" w:rsidR="00EB5A53" w:rsidRPr="008724F5" w:rsidRDefault="00EB5A53" w:rsidP="00BF7381">
            <w:pPr>
              <w:pStyle w:val="TAC"/>
              <w:rPr>
                <w:rFonts w:eastAsia="SimSun"/>
                <w:lang w:eastAsia="en-US"/>
              </w:rPr>
            </w:pPr>
            <w:r w:rsidRPr="008724F5">
              <w:rPr>
                <w:rFonts w:eastAsia="SimSun"/>
                <w:lang w:eastAsia="en-US"/>
              </w:rPr>
              <w:t>MHz</w:t>
            </w:r>
          </w:p>
        </w:tc>
        <w:tc>
          <w:tcPr>
            <w:tcW w:w="714" w:type="dxa"/>
            <w:shd w:val="clear" w:color="auto" w:fill="auto"/>
            <w:hideMark/>
          </w:tcPr>
          <w:p w14:paraId="488471AB"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shd w:val="clear" w:color="auto" w:fill="auto"/>
            <w:hideMark/>
          </w:tcPr>
          <w:p w14:paraId="1C097872"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325E6E14"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6BB1C5BC"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1DFBC0A6"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tcPr>
          <w:p w14:paraId="5E1A63D0"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357415A7"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416F8182" w14:textId="77777777" w:rsidR="00EB5A53" w:rsidRPr="008724F5" w:rsidRDefault="00EB5A53" w:rsidP="00BF7381">
            <w:pPr>
              <w:pStyle w:val="TAC"/>
              <w:rPr>
                <w:rFonts w:eastAsia="SimSun"/>
                <w:lang w:eastAsia="en-US"/>
              </w:rPr>
            </w:pPr>
            <w:r w:rsidRPr="008724F5">
              <w:t>NA</w:t>
            </w:r>
          </w:p>
        </w:tc>
        <w:tc>
          <w:tcPr>
            <w:tcW w:w="709" w:type="dxa"/>
            <w:shd w:val="clear" w:color="auto" w:fill="auto"/>
            <w:hideMark/>
          </w:tcPr>
          <w:p w14:paraId="6DC829E5" w14:textId="77777777" w:rsidR="00EB5A53" w:rsidRPr="008724F5" w:rsidRDefault="00EB5A53" w:rsidP="00BF7381">
            <w:pPr>
              <w:pStyle w:val="TAC"/>
              <w:rPr>
                <w:rFonts w:eastAsia="SimSun"/>
                <w:lang w:eastAsia="en-US"/>
              </w:rPr>
            </w:pPr>
            <w:r w:rsidRPr="008724F5">
              <w:rPr>
                <w:rFonts w:eastAsia="SimSun"/>
                <w:lang w:eastAsia="en-US"/>
              </w:rPr>
              <w:t>30.855</w:t>
            </w:r>
          </w:p>
        </w:tc>
        <w:tc>
          <w:tcPr>
            <w:tcW w:w="708" w:type="dxa"/>
          </w:tcPr>
          <w:p w14:paraId="32FC35F2" w14:textId="77777777" w:rsidR="00EB5A53" w:rsidRPr="008724F5" w:rsidRDefault="00EB5A53" w:rsidP="00BF7381">
            <w:pPr>
              <w:pStyle w:val="TAC"/>
              <w:rPr>
                <w:rFonts w:eastAsia="SimSun"/>
                <w:lang w:eastAsia="en-US"/>
              </w:rPr>
            </w:pPr>
            <w:r w:rsidRPr="008724F5">
              <w:rPr>
                <w:rFonts w:eastAsia="SimSun"/>
                <w:lang w:eastAsia="en-US"/>
              </w:rPr>
              <w:t>40.935</w:t>
            </w:r>
          </w:p>
        </w:tc>
        <w:tc>
          <w:tcPr>
            <w:tcW w:w="709" w:type="dxa"/>
          </w:tcPr>
          <w:p w14:paraId="10AE5338" w14:textId="77777777" w:rsidR="00EB5A53" w:rsidRPr="008724F5" w:rsidRDefault="00EB5A53" w:rsidP="00BF7381">
            <w:pPr>
              <w:pStyle w:val="TAC"/>
              <w:rPr>
                <w:rFonts w:eastAsia="SimSun"/>
                <w:lang w:eastAsia="en-US"/>
              </w:rPr>
            </w:pPr>
            <w:r w:rsidRPr="008724F5">
              <w:rPr>
                <w:rFonts w:eastAsia="SimSun"/>
                <w:lang w:eastAsia="en-US"/>
              </w:rPr>
              <w:t>45.915</w:t>
            </w:r>
          </w:p>
        </w:tc>
        <w:tc>
          <w:tcPr>
            <w:tcW w:w="709" w:type="dxa"/>
          </w:tcPr>
          <w:p w14:paraId="0ABB37B4" w14:textId="77777777" w:rsidR="00EB5A53" w:rsidRPr="008724F5" w:rsidRDefault="00EB5A53" w:rsidP="00BF7381">
            <w:pPr>
              <w:pStyle w:val="TAC"/>
              <w:rPr>
                <w:rFonts w:eastAsia="SimSun"/>
                <w:lang w:eastAsia="en-US"/>
              </w:rPr>
            </w:pPr>
            <w:r w:rsidRPr="008724F5">
              <w:rPr>
                <w:rFonts w:eastAsia="SimSun"/>
                <w:lang w:eastAsia="en-US"/>
              </w:rPr>
              <w:t>50.865</w:t>
            </w:r>
          </w:p>
        </w:tc>
      </w:tr>
      <w:tr w:rsidR="00EB5A53" w:rsidRPr="008724F5" w14:paraId="75A0814E" w14:textId="77777777" w:rsidTr="00BF7381">
        <w:tc>
          <w:tcPr>
            <w:tcW w:w="10598" w:type="dxa"/>
            <w:gridSpan w:val="15"/>
          </w:tcPr>
          <w:p w14:paraId="0CC69E26" w14:textId="77777777" w:rsidR="00EB5A53" w:rsidRPr="008724F5" w:rsidRDefault="00EB5A53" w:rsidP="00BF7381">
            <w:pPr>
              <w:pStyle w:val="TAN"/>
              <w:rPr>
                <w:rFonts w:eastAsia="SimSun"/>
                <w:lang w:eastAsia="en-US"/>
              </w:rPr>
            </w:pPr>
            <w:r w:rsidRPr="008724F5">
              <w:rPr>
                <w:rFonts w:eastAsia="SimSun"/>
                <w:lang w:eastAsia="en-US"/>
              </w:rPr>
              <w:t>NOTE 1:</w:t>
            </w:r>
            <w:r w:rsidRPr="008724F5">
              <w:rPr>
                <w:rFonts w:eastAsia="SimSun"/>
                <w:lang w:eastAsia="en-US"/>
              </w:rPr>
              <w:tab/>
              <w:t xml:space="preserve">The transmitter shall be set a 4 dB below </w:t>
            </w:r>
            <w:proofErr w:type="spellStart"/>
            <w:r w:rsidRPr="008724F5">
              <w:rPr>
                <w:rFonts w:eastAsia="SimSun"/>
                <w:lang w:eastAsia="en-US"/>
              </w:rPr>
              <w:t>P</w:t>
            </w:r>
            <w:r w:rsidRPr="008724F5">
              <w:rPr>
                <w:rFonts w:eastAsia="SimSun"/>
                <w:vertAlign w:val="subscript"/>
                <w:lang w:eastAsia="en-US"/>
              </w:rPr>
              <w:t>CMAX_</w:t>
            </w:r>
            <w:proofErr w:type="gramStart"/>
            <w:r w:rsidRPr="008724F5">
              <w:rPr>
                <w:rFonts w:eastAsia="SimSun"/>
                <w:vertAlign w:val="subscript"/>
                <w:lang w:eastAsia="en-US"/>
              </w:rPr>
              <w:t>L,f</w:t>
            </w:r>
            <w:proofErr w:type="gramEnd"/>
            <w:r w:rsidRPr="008724F5">
              <w:rPr>
                <w:rFonts w:eastAsia="SimSun"/>
                <w:vertAlign w:val="subscript"/>
                <w:lang w:eastAsia="en-US"/>
              </w:rPr>
              <w:t>,c</w:t>
            </w:r>
            <w:proofErr w:type="spellEnd"/>
            <w:r w:rsidRPr="008724F5">
              <w:rPr>
                <w:rFonts w:eastAsia="SimSun"/>
                <w:vertAlign w:val="subscript"/>
                <w:lang w:eastAsia="en-US"/>
              </w:rPr>
              <w:t xml:space="preserve"> </w:t>
            </w:r>
            <w:r w:rsidRPr="008724F5">
              <w:rPr>
                <w:rFonts w:eastAsia="SimSun"/>
                <w:lang w:eastAsia="en-US"/>
              </w:rPr>
              <w:t>at the minimum UL configuration specified in Table 7.3.2</w:t>
            </w:r>
            <w:r w:rsidRPr="008724F5">
              <w:rPr>
                <w:rFonts w:eastAsia="SimSun"/>
                <w:lang w:eastAsia="zh-CN"/>
              </w:rPr>
              <w:t>.3</w:t>
            </w:r>
            <w:r w:rsidRPr="008724F5">
              <w:rPr>
                <w:rFonts w:eastAsia="SimSun"/>
                <w:lang w:eastAsia="en-US"/>
              </w:rPr>
              <w:t xml:space="preserve">-3 with </w:t>
            </w:r>
            <w:proofErr w:type="spellStart"/>
            <w:r w:rsidRPr="008724F5">
              <w:rPr>
                <w:rFonts w:eastAsia="SimSun"/>
                <w:lang w:eastAsia="en-US"/>
              </w:rPr>
              <w:t>P</w:t>
            </w:r>
            <w:r w:rsidRPr="008724F5">
              <w:rPr>
                <w:rFonts w:eastAsia="SimSun"/>
                <w:vertAlign w:val="subscript"/>
                <w:lang w:eastAsia="en-US"/>
              </w:rPr>
              <w:t>CMAX_L,f,c</w:t>
            </w:r>
            <w:proofErr w:type="spellEnd"/>
            <w:r w:rsidRPr="008724F5">
              <w:rPr>
                <w:rFonts w:eastAsia="SimSun"/>
                <w:vertAlign w:val="subscript"/>
                <w:lang w:eastAsia="en-US"/>
              </w:rPr>
              <w:t xml:space="preserve"> </w:t>
            </w:r>
            <w:r w:rsidRPr="008724F5">
              <w:rPr>
                <w:rFonts w:eastAsia="SimSun"/>
                <w:lang w:eastAsia="en-US"/>
              </w:rPr>
              <w:t>defined in clause 6.2.4</w:t>
            </w:r>
          </w:p>
          <w:p w14:paraId="3AADC271" w14:textId="77777777" w:rsidR="00EB5A53" w:rsidRPr="008724F5" w:rsidRDefault="00EB5A53" w:rsidP="00BF7381">
            <w:pPr>
              <w:pStyle w:val="TAN"/>
              <w:rPr>
                <w:rFonts w:eastAsia="SimSun"/>
                <w:lang w:eastAsia="en-US"/>
              </w:rPr>
            </w:pPr>
            <w:r w:rsidRPr="008724F5">
              <w:rPr>
                <w:rFonts w:eastAsia="SimSun"/>
                <w:lang w:eastAsia="en-US"/>
              </w:rPr>
              <w:t>NOTE 2:</w:t>
            </w:r>
            <w:r w:rsidRPr="008724F5">
              <w:rPr>
                <w:rFonts w:eastAsia="SimSun"/>
                <w:lang w:eastAsia="en-US"/>
              </w:rPr>
              <w:tab/>
              <w:t>Reference measurement channel is specified in Annex</w:t>
            </w:r>
            <w:r w:rsidRPr="008724F5">
              <w:rPr>
                <w:rFonts w:eastAsia="SimSun"/>
                <w:lang w:eastAsia="zh-CN"/>
              </w:rPr>
              <w:t>es</w:t>
            </w:r>
            <w:r w:rsidRPr="008724F5">
              <w:rPr>
                <w:rFonts w:eastAsia="SimSun"/>
                <w:lang w:eastAsia="en-US"/>
              </w:rPr>
              <w:t xml:space="preserve"> A.3.2 </w:t>
            </w:r>
            <w:r w:rsidRPr="008724F5">
              <w:rPr>
                <w:rFonts w:eastAsia="SimSun"/>
                <w:lang w:eastAsia="zh-CN"/>
              </w:rPr>
              <w:t xml:space="preserve">and A.3.3 </w:t>
            </w:r>
            <w:r w:rsidRPr="008724F5">
              <w:rPr>
                <w:rFonts w:eastAsia="SimSun"/>
                <w:lang w:eastAsia="en-US"/>
              </w:rPr>
              <w:t>with one sided dynamic OCNG Pattern OP.1 FDD/TDD as described in Annex A.5.1.1/A.5.2.1.</w:t>
            </w:r>
          </w:p>
          <w:p w14:paraId="37092A17" w14:textId="77777777" w:rsidR="00EB5A53" w:rsidRPr="008724F5" w:rsidRDefault="00EB5A53" w:rsidP="00BF7381">
            <w:pPr>
              <w:pStyle w:val="TAN"/>
              <w:rPr>
                <w:rFonts w:eastAsia="SimSun"/>
                <w:lang w:eastAsia="en-US"/>
              </w:rPr>
            </w:pPr>
            <w:r w:rsidRPr="008724F5">
              <w:rPr>
                <w:rFonts w:eastAsia="SimSun"/>
                <w:lang w:eastAsia="en-US"/>
              </w:rPr>
              <w:t>NOTE 3:</w:t>
            </w:r>
            <w:r w:rsidRPr="008724F5">
              <w:rPr>
                <w:rFonts w:eastAsia="SimSun"/>
                <w:lang w:eastAsia="en-US"/>
              </w:rPr>
              <w:tab/>
              <w:t>The P</w:t>
            </w:r>
            <w:r w:rsidRPr="008724F5">
              <w:rPr>
                <w:rFonts w:eastAsia="SimSun"/>
                <w:vertAlign w:val="subscript"/>
                <w:lang w:eastAsia="en-US"/>
              </w:rPr>
              <w:t>REFSENS</w:t>
            </w:r>
            <w:r w:rsidRPr="008724F5">
              <w:rPr>
                <w:rFonts w:eastAsia="SimSun"/>
                <w:lang w:eastAsia="en-US"/>
              </w:rPr>
              <w:t xml:space="preserve"> power level is specified in Table 7.3.</w:t>
            </w:r>
            <w:r w:rsidRPr="008724F5">
              <w:rPr>
                <w:rFonts w:eastAsia="SimSun"/>
                <w:lang w:eastAsia="zh-CN"/>
              </w:rPr>
              <w:t>2.3</w:t>
            </w:r>
            <w:r w:rsidRPr="008724F5">
              <w:rPr>
                <w:rFonts w:eastAsia="SimSun"/>
                <w:lang w:eastAsia="en-US"/>
              </w:rPr>
              <w:t>-1 and Table 7.3.</w:t>
            </w:r>
            <w:r w:rsidRPr="008724F5">
              <w:rPr>
                <w:rFonts w:eastAsia="SimSun"/>
                <w:lang w:eastAsia="zh-CN"/>
              </w:rPr>
              <w:t>2.3</w:t>
            </w:r>
            <w:r w:rsidRPr="008724F5">
              <w:rPr>
                <w:rFonts w:eastAsia="SimSun"/>
                <w:lang w:eastAsia="en-US"/>
              </w:rPr>
              <w:t>-</w:t>
            </w:r>
            <w:r w:rsidRPr="008724F5">
              <w:rPr>
                <w:rFonts w:eastAsia="SimSun"/>
                <w:lang w:eastAsia="zh-CN"/>
              </w:rPr>
              <w:t>2</w:t>
            </w:r>
            <w:r w:rsidRPr="008724F5">
              <w:rPr>
                <w:rFonts w:eastAsia="SimSun"/>
                <w:lang w:eastAsia="en-US"/>
              </w:rPr>
              <w:t xml:space="preserve"> for two and four antenna ports, respectively.</w:t>
            </w:r>
          </w:p>
        </w:tc>
      </w:tr>
    </w:tbl>
    <w:p w14:paraId="298D7C15" w14:textId="77777777" w:rsidR="00EB5A53" w:rsidRPr="008724F5" w:rsidRDefault="00EB5A53" w:rsidP="00EB5A53">
      <w:pPr>
        <w:overflowPunct/>
        <w:autoSpaceDE/>
        <w:autoSpaceDN/>
        <w:adjustRightInd/>
        <w:textAlignment w:val="auto"/>
        <w:rPr>
          <w:rFonts w:eastAsia="SimSun"/>
          <w:lang w:eastAsia="zh-CN"/>
        </w:rPr>
      </w:pPr>
    </w:p>
    <w:p w14:paraId="33DDF717" w14:textId="77777777" w:rsidR="00EB5A53" w:rsidRPr="008724F5" w:rsidRDefault="00EB5A53" w:rsidP="00EB5A53">
      <w:r w:rsidRPr="008724F5">
        <w:t>The normative reference for this requirement is TS 3</w:t>
      </w:r>
      <w:r w:rsidRPr="008724F5">
        <w:rPr>
          <w:lang w:eastAsia="zh-CN"/>
        </w:rPr>
        <w:t>8</w:t>
      </w:r>
      <w:r w:rsidRPr="008724F5">
        <w:t>.101</w:t>
      </w:r>
      <w:r w:rsidRPr="008724F5">
        <w:rPr>
          <w:lang w:eastAsia="zh-CN"/>
        </w:rPr>
        <w:t>-1</w:t>
      </w:r>
      <w:r w:rsidRPr="008724F5">
        <w:t> [2] clause 7.6.4.</w:t>
      </w:r>
    </w:p>
    <w:p w14:paraId="4B9CD0C2" w14:textId="05E5A2C8" w:rsidR="00EB5A53" w:rsidRDefault="00EB5A53" w:rsidP="00564CDA">
      <w:pPr>
        <w:rPr>
          <w:noProof/>
          <w:color w:val="0070C0"/>
        </w:rPr>
      </w:pPr>
    </w:p>
    <w:p w14:paraId="5936DE8C" w14:textId="77777777" w:rsidR="00EB5A53" w:rsidRDefault="00EB5A53" w:rsidP="00EB5A53">
      <w:pPr>
        <w:rPr>
          <w:noProof/>
          <w:color w:val="0070C0"/>
        </w:rPr>
      </w:pPr>
      <w:r>
        <w:rPr>
          <w:noProof/>
          <w:color w:val="0070C0"/>
        </w:rPr>
        <w:t>------------------------------------------------------------- NEXT CHANGE ------------------------------------------------------</w:t>
      </w:r>
    </w:p>
    <w:p w14:paraId="1FBEEAD5" w14:textId="77777777" w:rsidR="00EB5A53" w:rsidRPr="008724F5" w:rsidRDefault="00EB5A53" w:rsidP="00EB5A53">
      <w:pPr>
        <w:pStyle w:val="H6"/>
        <w:rPr>
          <w:lang w:eastAsia="zh-CN"/>
        </w:rPr>
      </w:pPr>
      <w:bookmarkStart w:id="32" w:name="_Toc27478508"/>
      <w:bookmarkStart w:id="33" w:name="_Toc36227227"/>
      <w:r w:rsidRPr="008724F5">
        <w:rPr>
          <w:lang w:eastAsia="zh-CN"/>
        </w:rPr>
        <w:t>7.6.4.5</w:t>
      </w:r>
      <w:r w:rsidRPr="008724F5">
        <w:rPr>
          <w:lang w:eastAsia="zh-CN"/>
        </w:rPr>
        <w:tab/>
        <w:t>Test Requirement</w:t>
      </w:r>
      <w:bookmarkEnd w:id="32"/>
      <w:bookmarkEnd w:id="33"/>
    </w:p>
    <w:p w14:paraId="7A43A6FF" w14:textId="77777777" w:rsidR="00EB5A53" w:rsidRPr="008724F5" w:rsidRDefault="00EB5A53" w:rsidP="00EB5A53">
      <w:r w:rsidRPr="008724F5">
        <w:t xml:space="preserve">The throughput measurement derived in test procedure shall be ≥ 95% of the maximum throughput of the reference measurement channels as specified in Annex A.3.2 </w:t>
      </w:r>
      <w:r w:rsidRPr="008724F5">
        <w:rPr>
          <w:lang w:eastAsia="zh-CN"/>
        </w:rPr>
        <w:t xml:space="preserve">and A.3.3 </w:t>
      </w:r>
      <w:r w:rsidRPr="008724F5">
        <w:t>with parameters specified in Table 7.6.</w:t>
      </w:r>
      <w:r w:rsidRPr="008724F5">
        <w:rPr>
          <w:lang w:eastAsia="zh-CN"/>
        </w:rPr>
        <w:t>4</w:t>
      </w:r>
      <w:r w:rsidRPr="008724F5">
        <w:t>.5-1.</w:t>
      </w:r>
    </w:p>
    <w:p w14:paraId="106A78A1" w14:textId="77777777" w:rsidR="00EB5A53" w:rsidRPr="008724F5" w:rsidRDefault="00EB5A53" w:rsidP="00EB5A53">
      <w:pPr>
        <w:pStyle w:val="TH"/>
      </w:pPr>
      <w:r w:rsidRPr="008724F5">
        <w:lastRenderedPageBreak/>
        <w:t xml:space="preserve">Table </w:t>
      </w:r>
      <w:r w:rsidRPr="008724F5">
        <w:rPr>
          <w:rFonts w:eastAsia="MS Mincho"/>
        </w:rPr>
        <w:t>7.6.</w:t>
      </w:r>
      <w:r w:rsidRPr="008724F5">
        <w:rPr>
          <w:lang w:eastAsia="zh-CN"/>
        </w:rPr>
        <w:t>4</w:t>
      </w:r>
      <w:r w:rsidRPr="008724F5">
        <w:rPr>
          <w:rFonts w:eastAsia="MS Mincho"/>
        </w:rPr>
        <w:t>.5-1</w:t>
      </w:r>
      <w:r w:rsidRPr="008724F5">
        <w:t>: Narrow-band blocking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714"/>
        <w:gridCol w:w="708"/>
        <w:gridCol w:w="709"/>
        <w:gridCol w:w="709"/>
        <w:gridCol w:w="709"/>
        <w:gridCol w:w="708"/>
        <w:gridCol w:w="709"/>
        <w:gridCol w:w="709"/>
        <w:gridCol w:w="709"/>
        <w:gridCol w:w="708"/>
        <w:gridCol w:w="709"/>
        <w:gridCol w:w="709"/>
      </w:tblGrid>
      <w:tr w:rsidR="00EB5A53" w:rsidRPr="008724F5" w14:paraId="118F1A2C" w14:textId="77777777" w:rsidTr="00BF7381">
        <w:tc>
          <w:tcPr>
            <w:tcW w:w="738" w:type="dxa"/>
            <w:vMerge w:val="restart"/>
          </w:tcPr>
          <w:p w14:paraId="5FA272D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NR band</w:t>
            </w:r>
          </w:p>
        </w:tc>
        <w:tc>
          <w:tcPr>
            <w:tcW w:w="720" w:type="dxa"/>
            <w:vMerge w:val="restart"/>
            <w:shd w:val="clear" w:color="auto" w:fill="auto"/>
            <w:hideMark/>
          </w:tcPr>
          <w:p w14:paraId="761D288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Parameter</w:t>
            </w:r>
          </w:p>
        </w:tc>
        <w:tc>
          <w:tcPr>
            <w:tcW w:w="630" w:type="dxa"/>
            <w:vMerge w:val="restart"/>
            <w:shd w:val="clear" w:color="auto" w:fill="auto"/>
            <w:hideMark/>
          </w:tcPr>
          <w:p w14:paraId="57A7BAB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Unit</w:t>
            </w:r>
          </w:p>
        </w:tc>
        <w:tc>
          <w:tcPr>
            <w:tcW w:w="8510" w:type="dxa"/>
            <w:gridSpan w:val="12"/>
          </w:tcPr>
          <w:p w14:paraId="58B422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Channel Bandwidth</w:t>
            </w:r>
          </w:p>
        </w:tc>
      </w:tr>
      <w:tr w:rsidR="00EB5A53" w:rsidRPr="008724F5" w14:paraId="2E434FAD" w14:textId="77777777" w:rsidTr="00BF7381">
        <w:tc>
          <w:tcPr>
            <w:tcW w:w="738" w:type="dxa"/>
            <w:vMerge/>
          </w:tcPr>
          <w:p w14:paraId="39EBC1F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720" w:type="dxa"/>
            <w:vMerge/>
            <w:shd w:val="clear" w:color="auto" w:fill="auto"/>
            <w:hideMark/>
          </w:tcPr>
          <w:p w14:paraId="247CA1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630" w:type="dxa"/>
            <w:vMerge/>
            <w:shd w:val="clear" w:color="auto" w:fill="auto"/>
            <w:hideMark/>
          </w:tcPr>
          <w:p w14:paraId="5C573DF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714" w:type="dxa"/>
            <w:shd w:val="clear" w:color="auto" w:fill="auto"/>
            <w:hideMark/>
          </w:tcPr>
          <w:p w14:paraId="19F0EB1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 MHz</w:t>
            </w:r>
          </w:p>
        </w:tc>
        <w:tc>
          <w:tcPr>
            <w:tcW w:w="708" w:type="dxa"/>
            <w:shd w:val="clear" w:color="auto" w:fill="auto"/>
            <w:hideMark/>
          </w:tcPr>
          <w:p w14:paraId="4A76F02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 MHz</w:t>
            </w:r>
          </w:p>
        </w:tc>
        <w:tc>
          <w:tcPr>
            <w:tcW w:w="709" w:type="dxa"/>
            <w:shd w:val="clear" w:color="auto" w:fill="auto"/>
            <w:hideMark/>
          </w:tcPr>
          <w:p w14:paraId="4FE8B1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15 MHz</w:t>
            </w:r>
          </w:p>
        </w:tc>
        <w:tc>
          <w:tcPr>
            <w:tcW w:w="709" w:type="dxa"/>
            <w:shd w:val="clear" w:color="auto" w:fill="auto"/>
            <w:hideMark/>
          </w:tcPr>
          <w:p w14:paraId="2CF3720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20 MHz</w:t>
            </w:r>
          </w:p>
        </w:tc>
        <w:tc>
          <w:tcPr>
            <w:tcW w:w="709" w:type="dxa"/>
            <w:shd w:val="clear" w:color="auto" w:fill="auto"/>
            <w:hideMark/>
          </w:tcPr>
          <w:p w14:paraId="126AA97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25 MHz</w:t>
            </w:r>
          </w:p>
        </w:tc>
        <w:tc>
          <w:tcPr>
            <w:tcW w:w="708" w:type="dxa"/>
          </w:tcPr>
          <w:p w14:paraId="20F4578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zh-CN"/>
              </w:rPr>
              <w:t>3</w:t>
            </w:r>
            <w:r w:rsidRPr="008724F5">
              <w:rPr>
                <w:rFonts w:ascii="Arial" w:eastAsia="SimSun" w:hAnsi="Arial"/>
                <w:b/>
                <w:sz w:val="18"/>
                <w:lang w:eastAsia="en-US"/>
              </w:rPr>
              <w:t>0 MHz</w:t>
            </w:r>
          </w:p>
        </w:tc>
        <w:tc>
          <w:tcPr>
            <w:tcW w:w="709" w:type="dxa"/>
            <w:shd w:val="clear" w:color="auto" w:fill="auto"/>
            <w:hideMark/>
          </w:tcPr>
          <w:p w14:paraId="58CDD3D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40 MHz</w:t>
            </w:r>
          </w:p>
        </w:tc>
        <w:tc>
          <w:tcPr>
            <w:tcW w:w="709" w:type="dxa"/>
            <w:shd w:val="clear" w:color="auto" w:fill="auto"/>
            <w:hideMark/>
          </w:tcPr>
          <w:p w14:paraId="6B43DE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50 MHz</w:t>
            </w:r>
          </w:p>
        </w:tc>
        <w:tc>
          <w:tcPr>
            <w:tcW w:w="709" w:type="dxa"/>
            <w:shd w:val="clear" w:color="auto" w:fill="auto"/>
            <w:hideMark/>
          </w:tcPr>
          <w:p w14:paraId="25BFA67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60 MHz</w:t>
            </w:r>
          </w:p>
        </w:tc>
        <w:tc>
          <w:tcPr>
            <w:tcW w:w="708" w:type="dxa"/>
          </w:tcPr>
          <w:p w14:paraId="4461177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80 MHz</w:t>
            </w:r>
          </w:p>
        </w:tc>
        <w:tc>
          <w:tcPr>
            <w:tcW w:w="709" w:type="dxa"/>
          </w:tcPr>
          <w:p w14:paraId="5BCEF97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90 MHz</w:t>
            </w:r>
          </w:p>
        </w:tc>
        <w:tc>
          <w:tcPr>
            <w:tcW w:w="709" w:type="dxa"/>
          </w:tcPr>
          <w:p w14:paraId="2E45290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100</w:t>
            </w:r>
            <w:r w:rsidRPr="008724F5">
              <w:rPr>
                <w:rFonts w:ascii="Arial" w:hAnsi="Arial"/>
                <w:b/>
                <w:sz w:val="18"/>
                <w:lang w:eastAsia="zh-CN"/>
              </w:rPr>
              <w:t xml:space="preserve"> </w:t>
            </w:r>
            <w:r w:rsidRPr="008724F5">
              <w:rPr>
                <w:rFonts w:ascii="Arial" w:eastAsia="SimSun" w:hAnsi="Arial"/>
                <w:b/>
                <w:sz w:val="18"/>
                <w:lang w:eastAsia="en-US"/>
              </w:rPr>
              <w:t>MHz</w:t>
            </w:r>
          </w:p>
        </w:tc>
      </w:tr>
      <w:tr w:rsidR="00EB5A53" w:rsidRPr="008724F5" w14:paraId="2E95B833" w14:textId="77777777" w:rsidTr="00BF7381">
        <w:tc>
          <w:tcPr>
            <w:tcW w:w="738" w:type="dxa"/>
            <w:vMerge w:val="restart"/>
          </w:tcPr>
          <w:p w14:paraId="675475CA" w14:textId="3ED2488E"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 xml:space="preserve">n1, n2, n3, n5, n7, n8, n12, n20, </w:t>
            </w:r>
            <w:ins w:id="34" w:author="Ojas Choksi" w:date="2021-08-03T11:22:00Z">
              <w:r w:rsidR="00FE003F">
                <w:rPr>
                  <w:rFonts w:ascii="Arial" w:eastAsia="SimSun" w:hAnsi="Arial"/>
                  <w:sz w:val="18"/>
                  <w:lang w:eastAsia="en-US"/>
                </w:rPr>
                <w:t xml:space="preserve">n24, </w:t>
              </w:r>
            </w:ins>
            <w:r w:rsidRPr="008724F5">
              <w:rPr>
                <w:rFonts w:ascii="Arial" w:eastAsia="SimSun" w:hAnsi="Arial"/>
                <w:sz w:val="18"/>
                <w:lang w:eastAsia="en-US"/>
              </w:rPr>
              <w:t xml:space="preserve">n25, n26, n28, </w:t>
            </w:r>
            <w:r w:rsidRPr="008724F5">
              <w:rPr>
                <w:rFonts w:eastAsia="SimSun"/>
              </w:rPr>
              <w:t xml:space="preserve">n30, </w:t>
            </w:r>
            <w:r w:rsidRPr="008724F5">
              <w:rPr>
                <w:rFonts w:ascii="Arial" w:eastAsia="SimSun" w:hAnsi="Arial"/>
                <w:sz w:val="18"/>
                <w:lang w:eastAsia="en-US"/>
              </w:rPr>
              <w:t xml:space="preserve">n34, n38, n39, n40, n41, </w:t>
            </w:r>
            <w:r w:rsidRPr="008724F5">
              <w:rPr>
                <w:rFonts w:ascii="Arial" w:hAnsi="Arial"/>
                <w:sz w:val="18"/>
              </w:rPr>
              <w:t xml:space="preserve">n48, </w:t>
            </w:r>
            <w:r w:rsidRPr="008724F5">
              <w:rPr>
                <w:rFonts w:ascii="Arial" w:eastAsia="SimSun" w:hAnsi="Arial"/>
                <w:sz w:val="18"/>
                <w:lang w:eastAsia="en-US"/>
              </w:rPr>
              <w:t>n50, n51,</w:t>
            </w:r>
            <w:r w:rsidRPr="008724F5">
              <w:rPr>
                <w:rFonts w:ascii="Arial" w:eastAsia="SimSun" w:hAnsi="Arial"/>
                <w:sz w:val="18"/>
              </w:rPr>
              <w:t xml:space="preserve"> n53,</w:t>
            </w:r>
            <w:r w:rsidRPr="008724F5">
              <w:rPr>
                <w:rFonts w:ascii="Arial" w:eastAsia="SimSun" w:hAnsi="Arial"/>
                <w:sz w:val="18"/>
                <w:lang w:eastAsia="en-US"/>
              </w:rPr>
              <w:t xml:space="preserve"> n65, n66, n70, n71, n74</w:t>
            </w:r>
          </w:p>
        </w:tc>
        <w:tc>
          <w:tcPr>
            <w:tcW w:w="720" w:type="dxa"/>
            <w:vMerge w:val="restart"/>
            <w:shd w:val="clear" w:color="auto" w:fill="auto"/>
            <w:hideMark/>
          </w:tcPr>
          <w:p w14:paraId="2E37AD5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P</w:t>
            </w:r>
            <w:r w:rsidRPr="008724F5">
              <w:rPr>
                <w:rFonts w:ascii="Arial" w:eastAsia="SimSun" w:hAnsi="Arial"/>
                <w:sz w:val="18"/>
                <w:vertAlign w:val="subscript"/>
                <w:lang w:eastAsia="en-US"/>
              </w:rPr>
              <w:t>w</w:t>
            </w:r>
          </w:p>
        </w:tc>
        <w:tc>
          <w:tcPr>
            <w:tcW w:w="630" w:type="dxa"/>
            <w:vMerge w:val="restart"/>
            <w:shd w:val="clear" w:color="auto" w:fill="auto"/>
            <w:hideMark/>
          </w:tcPr>
          <w:p w14:paraId="290185C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dBm</w:t>
            </w:r>
          </w:p>
        </w:tc>
        <w:tc>
          <w:tcPr>
            <w:tcW w:w="8510" w:type="dxa"/>
            <w:gridSpan w:val="12"/>
          </w:tcPr>
          <w:p w14:paraId="3A74D1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P</w:t>
            </w:r>
            <w:r w:rsidRPr="008724F5">
              <w:rPr>
                <w:rFonts w:ascii="Arial" w:eastAsia="SimSun" w:hAnsi="Arial"/>
                <w:sz w:val="18"/>
                <w:vertAlign w:val="subscript"/>
                <w:lang w:eastAsia="en-US"/>
              </w:rPr>
              <w:t>REFSENS</w:t>
            </w:r>
            <w:r w:rsidRPr="008724F5">
              <w:rPr>
                <w:rFonts w:ascii="Arial" w:eastAsia="SimSun" w:hAnsi="Arial"/>
                <w:sz w:val="18"/>
                <w:lang w:eastAsia="en-US"/>
              </w:rPr>
              <w:t xml:space="preserve"> + channel-bandwidth specific value below</w:t>
            </w:r>
          </w:p>
        </w:tc>
      </w:tr>
      <w:tr w:rsidR="00EB5A53" w:rsidRPr="008724F5" w14:paraId="6BD6DED0" w14:textId="77777777" w:rsidTr="00BF7381">
        <w:tc>
          <w:tcPr>
            <w:tcW w:w="738" w:type="dxa"/>
            <w:vMerge/>
          </w:tcPr>
          <w:p w14:paraId="40C845C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vMerge/>
            <w:shd w:val="clear" w:color="auto" w:fill="auto"/>
            <w:hideMark/>
          </w:tcPr>
          <w:p w14:paraId="5E2AE26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630" w:type="dxa"/>
            <w:vMerge/>
            <w:shd w:val="clear" w:color="auto" w:fill="auto"/>
            <w:hideMark/>
          </w:tcPr>
          <w:p w14:paraId="2E3C58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14" w:type="dxa"/>
            <w:shd w:val="clear" w:color="auto" w:fill="auto"/>
            <w:hideMark/>
          </w:tcPr>
          <w:p w14:paraId="5C291E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shd w:val="clear" w:color="auto" w:fill="auto"/>
            <w:hideMark/>
          </w:tcPr>
          <w:p w14:paraId="3088B6E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13</w:t>
            </w:r>
          </w:p>
        </w:tc>
        <w:tc>
          <w:tcPr>
            <w:tcW w:w="709" w:type="dxa"/>
            <w:shd w:val="clear" w:color="auto" w:fill="auto"/>
            <w:hideMark/>
          </w:tcPr>
          <w:p w14:paraId="07DD2F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14</w:t>
            </w:r>
          </w:p>
        </w:tc>
        <w:tc>
          <w:tcPr>
            <w:tcW w:w="709" w:type="dxa"/>
            <w:shd w:val="clear" w:color="auto" w:fill="auto"/>
            <w:hideMark/>
          </w:tcPr>
          <w:p w14:paraId="4B7BF54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6D7DFD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tcPr>
          <w:p w14:paraId="156404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3902CB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3B4BDA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6814C99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tcPr>
          <w:p w14:paraId="0086F3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tcPr>
          <w:p w14:paraId="5436B9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tcPr>
          <w:p w14:paraId="52784A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r>
      <w:tr w:rsidR="00EB5A53" w:rsidRPr="008724F5" w14:paraId="5326352F" w14:textId="77777777" w:rsidTr="00BF7381">
        <w:tc>
          <w:tcPr>
            <w:tcW w:w="738" w:type="dxa"/>
            <w:vMerge/>
          </w:tcPr>
          <w:p w14:paraId="2D2EC2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75E1F89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roofErr w:type="spellStart"/>
            <w:r w:rsidRPr="008724F5">
              <w:rPr>
                <w:rFonts w:ascii="Arial" w:eastAsia="SimSun" w:hAnsi="Arial"/>
                <w:sz w:val="18"/>
                <w:lang w:eastAsia="en-US"/>
              </w:rPr>
              <w:t>P</w:t>
            </w:r>
            <w:r w:rsidRPr="008724F5">
              <w:rPr>
                <w:rFonts w:ascii="Arial" w:eastAsia="SimSun" w:hAnsi="Arial"/>
                <w:sz w:val="18"/>
                <w:vertAlign w:val="subscript"/>
                <w:lang w:eastAsia="en-US"/>
              </w:rPr>
              <w:t>uw</w:t>
            </w:r>
            <w:proofErr w:type="spellEnd"/>
            <w:r w:rsidRPr="008724F5">
              <w:rPr>
                <w:rFonts w:ascii="Arial" w:eastAsia="SimSun" w:hAnsi="Arial"/>
                <w:sz w:val="18"/>
                <w:lang w:eastAsia="en-US"/>
              </w:rPr>
              <w:t xml:space="preserve"> (CW)</w:t>
            </w:r>
          </w:p>
        </w:tc>
        <w:tc>
          <w:tcPr>
            <w:tcW w:w="630" w:type="dxa"/>
            <w:shd w:val="clear" w:color="auto" w:fill="auto"/>
            <w:hideMark/>
          </w:tcPr>
          <w:p w14:paraId="790A9E2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dBm</w:t>
            </w:r>
          </w:p>
        </w:tc>
        <w:tc>
          <w:tcPr>
            <w:tcW w:w="714" w:type="dxa"/>
            <w:shd w:val="clear" w:color="auto" w:fill="auto"/>
            <w:hideMark/>
          </w:tcPr>
          <w:p w14:paraId="2762548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shd w:val="clear" w:color="auto" w:fill="auto"/>
            <w:hideMark/>
          </w:tcPr>
          <w:p w14:paraId="02526DF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2F51F7F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76A2D1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5F46DFA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tcPr>
          <w:p w14:paraId="3D0023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494B9C7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74BDE5B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34231D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tcPr>
          <w:p w14:paraId="4238973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tcPr>
          <w:p w14:paraId="100E756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tcPr>
          <w:p w14:paraId="15BB728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r>
      <w:tr w:rsidR="00EB5A53" w:rsidRPr="008724F5" w14:paraId="667E6743" w14:textId="77777777" w:rsidTr="00BF7381">
        <w:tc>
          <w:tcPr>
            <w:tcW w:w="738" w:type="dxa"/>
            <w:vMerge/>
          </w:tcPr>
          <w:p w14:paraId="7BD31B1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6CC466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roofErr w:type="spellStart"/>
            <w:r w:rsidRPr="008724F5">
              <w:rPr>
                <w:rFonts w:ascii="Arial" w:eastAsia="SimSun" w:hAnsi="Arial"/>
                <w:sz w:val="18"/>
                <w:lang w:eastAsia="en-US"/>
              </w:rPr>
              <w:t>F</w:t>
            </w:r>
            <w:r w:rsidRPr="008724F5">
              <w:rPr>
                <w:rFonts w:ascii="Arial" w:eastAsia="SimSun" w:hAnsi="Arial"/>
                <w:sz w:val="18"/>
                <w:vertAlign w:val="subscript"/>
                <w:lang w:eastAsia="en-US"/>
              </w:rPr>
              <w:t>uw</w:t>
            </w:r>
            <w:proofErr w:type="spellEnd"/>
            <w:r w:rsidRPr="008724F5">
              <w:rPr>
                <w:rFonts w:ascii="Arial" w:eastAsia="SimSun" w:hAnsi="Arial"/>
                <w:sz w:val="18"/>
                <w:lang w:eastAsia="en-US"/>
              </w:rPr>
              <w:t xml:space="preserve"> (offset SCS= 15 kHz)</w:t>
            </w:r>
          </w:p>
        </w:tc>
        <w:tc>
          <w:tcPr>
            <w:tcW w:w="630" w:type="dxa"/>
            <w:shd w:val="clear" w:color="auto" w:fill="auto"/>
            <w:hideMark/>
          </w:tcPr>
          <w:p w14:paraId="459583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MHz</w:t>
            </w:r>
          </w:p>
        </w:tc>
        <w:tc>
          <w:tcPr>
            <w:tcW w:w="714" w:type="dxa"/>
            <w:shd w:val="clear" w:color="auto" w:fill="auto"/>
            <w:hideMark/>
          </w:tcPr>
          <w:p w14:paraId="13E26BC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2.7075</w:t>
            </w:r>
          </w:p>
        </w:tc>
        <w:tc>
          <w:tcPr>
            <w:tcW w:w="708" w:type="dxa"/>
            <w:shd w:val="clear" w:color="auto" w:fill="auto"/>
            <w:hideMark/>
          </w:tcPr>
          <w:p w14:paraId="704DF7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5.2125</w:t>
            </w:r>
          </w:p>
        </w:tc>
        <w:tc>
          <w:tcPr>
            <w:tcW w:w="709" w:type="dxa"/>
            <w:shd w:val="clear" w:color="auto" w:fill="auto"/>
            <w:hideMark/>
          </w:tcPr>
          <w:p w14:paraId="7A134E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7.7025</w:t>
            </w:r>
          </w:p>
        </w:tc>
        <w:tc>
          <w:tcPr>
            <w:tcW w:w="709" w:type="dxa"/>
            <w:shd w:val="clear" w:color="auto" w:fill="auto"/>
            <w:hideMark/>
          </w:tcPr>
          <w:p w14:paraId="51B3C4D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10.2075</w:t>
            </w:r>
          </w:p>
        </w:tc>
        <w:tc>
          <w:tcPr>
            <w:tcW w:w="709" w:type="dxa"/>
            <w:shd w:val="clear" w:color="auto" w:fill="auto"/>
            <w:hideMark/>
          </w:tcPr>
          <w:p w14:paraId="789477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13.0275</w:t>
            </w:r>
          </w:p>
        </w:tc>
        <w:tc>
          <w:tcPr>
            <w:tcW w:w="708" w:type="dxa"/>
          </w:tcPr>
          <w:p w14:paraId="72C4D6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15.6075</w:t>
            </w:r>
          </w:p>
        </w:tc>
        <w:tc>
          <w:tcPr>
            <w:tcW w:w="709" w:type="dxa"/>
            <w:shd w:val="clear" w:color="auto" w:fill="auto"/>
            <w:hideMark/>
          </w:tcPr>
          <w:p w14:paraId="046C97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20.5575</w:t>
            </w:r>
          </w:p>
        </w:tc>
        <w:tc>
          <w:tcPr>
            <w:tcW w:w="709" w:type="dxa"/>
            <w:shd w:val="clear" w:color="auto" w:fill="auto"/>
            <w:hideMark/>
          </w:tcPr>
          <w:p w14:paraId="54FF85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rPr>
              <w:t>25.7025</w:t>
            </w:r>
          </w:p>
        </w:tc>
        <w:tc>
          <w:tcPr>
            <w:tcW w:w="709" w:type="dxa"/>
            <w:shd w:val="clear" w:color="auto" w:fill="auto"/>
            <w:hideMark/>
          </w:tcPr>
          <w:p w14:paraId="69A1C7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tcPr>
          <w:p w14:paraId="7E6AB00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tcPr>
          <w:p w14:paraId="5DEFC3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tcPr>
          <w:p w14:paraId="522EBF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r>
      <w:tr w:rsidR="00EB5A53" w:rsidRPr="008724F5" w14:paraId="394848C9" w14:textId="77777777" w:rsidTr="00BF7381">
        <w:tc>
          <w:tcPr>
            <w:tcW w:w="738" w:type="dxa"/>
            <w:vMerge/>
          </w:tcPr>
          <w:p w14:paraId="1A4C589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7DF099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roofErr w:type="spellStart"/>
            <w:r w:rsidRPr="008724F5">
              <w:rPr>
                <w:rFonts w:ascii="Arial" w:eastAsia="SimSun" w:hAnsi="Arial"/>
                <w:sz w:val="18"/>
                <w:lang w:eastAsia="en-US"/>
              </w:rPr>
              <w:t>F</w:t>
            </w:r>
            <w:r w:rsidRPr="008724F5">
              <w:rPr>
                <w:rFonts w:ascii="Arial" w:eastAsia="SimSun" w:hAnsi="Arial"/>
                <w:sz w:val="18"/>
                <w:vertAlign w:val="subscript"/>
                <w:lang w:eastAsia="en-US"/>
              </w:rPr>
              <w:t>uw</w:t>
            </w:r>
            <w:proofErr w:type="spellEnd"/>
            <w:r w:rsidRPr="008724F5">
              <w:rPr>
                <w:rFonts w:ascii="Arial" w:eastAsia="SimSun" w:hAnsi="Arial"/>
                <w:sz w:val="18"/>
                <w:lang w:eastAsia="en-US"/>
              </w:rPr>
              <w:t xml:space="preserve"> (offset SCS= 30 kHz)</w:t>
            </w:r>
          </w:p>
        </w:tc>
        <w:tc>
          <w:tcPr>
            <w:tcW w:w="630" w:type="dxa"/>
            <w:shd w:val="clear" w:color="auto" w:fill="auto"/>
            <w:hideMark/>
          </w:tcPr>
          <w:p w14:paraId="122DCC3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MHz</w:t>
            </w:r>
          </w:p>
        </w:tc>
        <w:tc>
          <w:tcPr>
            <w:tcW w:w="714" w:type="dxa"/>
            <w:shd w:val="clear" w:color="auto" w:fill="auto"/>
            <w:hideMark/>
          </w:tcPr>
          <w:p w14:paraId="0200312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shd w:val="clear" w:color="auto" w:fill="auto"/>
            <w:hideMark/>
          </w:tcPr>
          <w:p w14:paraId="5C6955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500662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20051E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7F6C4A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tcPr>
          <w:p w14:paraId="7865BA3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71A5E08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03A310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rPr>
              <w:t>NA</w:t>
            </w:r>
          </w:p>
        </w:tc>
        <w:tc>
          <w:tcPr>
            <w:tcW w:w="709" w:type="dxa"/>
            <w:shd w:val="clear" w:color="auto" w:fill="auto"/>
            <w:hideMark/>
          </w:tcPr>
          <w:p w14:paraId="21C1C0E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30.855</w:t>
            </w:r>
          </w:p>
        </w:tc>
        <w:tc>
          <w:tcPr>
            <w:tcW w:w="708" w:type="dxa"/>
          </w:tcPr>
          <w:p w14:paraId="21119A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40.935</w:t>
            </w:r>
          </w:p>
        </w:tc>
        <w:tc>
          <w:tcPr>
            <w:tcW w:w="709" w:type="dxa"/>
          </w:tcPr>
          <w:p w14:paraId="3B604E9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45.915</w:t>
            </w:r>
          </w:p>
        </w:tc>
        <w:tc>
          <w:tcPr>
            <w:tcW w:w="709" w:type="dxa"/>
          </w:tcPr>
          <w:p w14:paraId="78B455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50.865</w:t>
            </w:r>
          </w:p>
        </w:tc>
      </w:tr>
      <w:tr w:rsidR="00EB5A53" w:rsidRPr="008724F5" w14:paraId="06D4FFE1" w14:textId="77777777" w:rsidTr="00BF7381">
        <w:tc>
          <w:tcPr>
            <w:tcW w:w="10598" w:type="dxa"/>
            <w:gridSpan w:val="15"/>
          </w:tcPr>
          <w:p w14:paraId="251D06A3" w14:textId="77777777" w:rsidR="00EB5A53" w:rsidRPr="008724F5" w:rsidRDefault="00EB5A53" w:rsidP="00BF7381">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1:</w:t>
            </w:r>
            <w:r w:rsidRPr="008724F5">
              <w:rPr>
                <w:rFonts w:ascii="Arial" w:eastAsia="SimSun" w:hAnsi="Arial"/>
                <w:sz w:val="18"/>
                <w:lang w:eastAsia="en-US"/>
              </w:rPr>
              <w:tab/>
              <w:t xml:space="preserve">The transmitter shall be set a 4 dB below </w:t>
            </w:r>
            <w:proofErr w:type="spellStart"/>
            <w:r w:rsidRPr="008724F5">
              <w:rPr>
                <w:rFonts w:ascii="Arial" w:eastAsia="SimSun" w:hAnsi="Arial"/>
                <w:sz w:val="18"/>
                <w:lang w:eastAsia="en-US"/>
              </w:rPr>
              <w:t>P</w:t>
            </w:r>
            <w:r w:rsidRPr="008724F5">
              <w:rPr>
                <w:rFonts w:ascii="Arial" w:eastAsia="SimSun" w:hAnsi="Arial"/>
                <w:sz w:val="18"/>
                <w:vertAlign w:val="subscript"/>
                <w:lang w:eastAsia="en-US"/>
              </w:rPr>
              <w:t>CMAX_</w:t>
            </w:r>
            <w:proofErr w:type="gramStart"/>
            <w:r w:rsidRPr="008724F5">
              <w:rPr>
                <w:rFonts w:ascii="Arial" w:eastAsia="SimSun" w:hAnsi="Arial"/>
                <w:sz w:val="18"/>
                <w:vertAlign w:val="subscript"/>
                <w:lang w:eastAsia="en-US"/>
              </w:rPr>
              <w:t>L,f</w:t>
            </w:r>
            <w:proofErr w:type="gramEnd"/>
            <w:r w:rsidRPr="008724F5">
              <w:rPr>
                <w:rFonts w:ascii="Arial" w:eastAsia="SimSun" w:hAnsi="Arial"/>
                <w:sz w:val="18"/>
                <w:vertAlign w:val="subscript"/>
                <w:lang w:eastAsia="en-US"/>
              </w:rPr>
              <w:t>,c</w:t>
            </w:r>
            <w:proofErr w:type="spellEnd"/>
            <w:r w:rsidRPr="008724F5">
              <w:rPr>
                <w:rFonts w:ascii="Arial" w:eastAsia="SimSun" w:hAnsi="Arial"/>
                <w:sz w:val="18"/>
                <w:vertAlign w:val="subscript"/>
                <w:lang w:eastAsia="en-US"/>
              </w:rPr>
              <w:t xml:space="preserve"> </w:t>
            </w:r>
            <w:r w:rsidRPr="008724F5">
              <w:rPr>
                <w:rFonts w:ascii="Arial" w:eastAsia="SimSun" w:hAnsi="Arial"/>
                <w:sz w:val="18"/>
                <w:lang w:eastAsia="en-US"/>
              </w:rPr>
              <w:t>at the minimum UL configuration specified in Table 7.3.2</w:t>
            </w:r>
            <w:r w:rsidRPr="008724F5">
              <w:rPr>
                <w:rFonts w:ascii="Arial" w:eastAsia="SimSun" w:hAnsi="Arial"/>
                <w:sz w:val="18"/>
                <w:lang w:eastAsia="zh-CN"/>
              </w:rPr>
              <w:t>.3</w:t>
            </w:r>
            <w:r w:rsidRPr="008724F5">
              <w:rPr>
                <w:rFonts w:ascii="Arial" w:eastAsia="SimSun" w:hAnsi="Arial"/>
                <w:sz w:val="18"/>
                <w:lang w:eastAsia="en-US"/>
              </w:rPr>
              <w:t xml:space="preserve">-3 with </w:t>
            </w:r>
            <w:proofErr w:type="spellStart"/>
            <w:r w:rsidRPr="008724F5">
              <w:rPr>
                <w:rFonts w:ascii="Arial" w:eastAsia="SimSun" w:hAnsi="Arial"/>
                <w:sz w:val="18"/>
                <w:lang w:eastAsia="en-US"/>
              </w:rPr>
              <w:t>P</w:t>
            </w:r>
            <w:r w:rsidRPr="008724F5">
              <w:rPr>
                <w:rFonts w:ascii="Arial" w:eastAsia="SimSun" w:hAnsi="Arial"/>
                <w:sz w:val="18"/>
                <w:vertAlign w:val="subscript"/>
                <w:lang w:eastAsia="en-US"/>
              </w:rPr>
              <w:t>CMAX_L,f,c</w:t>
            </w:r>
            <w:proofErr w:type="spellEnd"/>
            <w:r w:rsidRPr="008724F5">
              <w:rPr>
                <w:rFonts w:ascii="Arial" w:eastAsia="SimSun" w:hAnsi="Arial"/>
                <w:sz w:val="18"/>
                <w:vertAlign w:val="subscript"/>
                <w:lang w:eastAsia="en-US"/>
              </w:rPr>
              <w:t xml:space="preserve"> </w:t>
            </w:r>
            <w:r w:rsidRPr="008724F5">
              <w:rPr>
                <w:rFonts w:ascii="Arial" w:eastAsia="SimSun" w:hAnsi="Arial"/>
                <w:sz w:val="18"/>
                <w:lang w:eastAsia="en-US"/>
              </w:rPr>
              <w:t>defined in clause 6.2.4</w:t>
            </w:r>
          </w:p>
          <w:p w14:paraId="659456DB" w14:textId="77777777" w:rsidR="00EB5A53" w:rsidRPr="008724F5" w:rsidRDefault="00EB5A53" w:rsidP="00BF7381">
            <w:pPr>
              <w:keepNext/>
              <w:keepLines/>
              <w:overflowPunct/>
              <w:autoSpaceDE/>
              <w:autoSpaceDN/>
              <w:adjustRightInd/>
              <w:spacing w:after="0"/>
              <w:ind w:left="851" w:hanging="851"/>
              <w:textAlignment w:val="auto"/>
              <w:rPr>
                <w:rFonts w:ascii="Arial" w:eastAsia="SimSun" w:hAnsi="Arial"/>
                <w:sz w:val="18"/>
                <w:lang w:eastAsia="zh-CN"/>
              </w:rPr>
            </w:pPr>
            <w:r w:rsidRPr="008724F5">
              <w:rPr>
                <w:rFonts w:ascii="Arial" w:eastAsia="SimSun" w:hAnsi="Arial"/>
                <w:sz w:val="18"/>
                <w:lang w:eastAsia="en-US"/>
              </w:rPr>
              <w:t>NOTE 2:</w:t>
            </w:r>
            <w:r w:rsidRPr="008724F5">
              <w:rPr>
                <w:rFonts w:ascii="Arial" w:eastAsia="SimSun" w:hAnsi="Arial"/>
                <w:sz w:val="18"/>
                <w:lang w:eastAsia="en-US"/>
              </w:rPr>
              <w:tab/>
              <w:t>Reference measurement channel is specified in Annex</w:t>
            </w:r>
            <w:r w:rsidRPr="008724F5">
              <w:rPr>
                <w:rFonts w:ascii="Arial" w:eastAsia="SimSun" w:hAnsi="Arial"/>
                <w:sz w:val="18"/>
                <w:lang w:eastAsia="zh-CN"/>
              </w:rPr>
              <w:t>es</w:t>
            </w:r>
            <w:r w:rsidRPr="008724F5">
              <w:rPr>
                <w:rFonts w:ascii="Arial" w:eastAsia="SimSun" w:hAnsi="Arial"/>
                <w:sz w:val="18"/>
                <w:lang w:eastAsia="en-US"/>
              </w:rPr>
              <w:t xml:space="preserve"> A.3.2 </w:t>
            </w:r>
            <w:r w:rsidRPr="008724F5">
              <w:rPr>
                <w:rFonts w:ascii="Arial" w:eastAsia="SimSun" w:hAnsi="Arial"/>
                <w:sz w:val="18"/>
                <w:lang w:eastAsia="zh-CN"/>
              </w:rPr>
              <w:t xml:space="preserve">and A.3.3 </w:t>
            </w:r>
            <w:r w:rsidRPr="008724F5">
              <w:rPr>
                <w:rFonts w:ascii="Arial" w:eastAsia="SimSun" w:hAnsi="Arial"/>
                <w:sz w:val="18"/>
                <w:lang w:eastAsia="en-US"/>
              </w:rPr>
              <w:t>with one sided dynamic OCNG Pattern OP.1 FDD/TDD as described in Annex A.5.1.1/A.5.2.1.</w:t>
            </w:r>
          </w:p>
        </w:tc>
      </w:tr>
    </w:tbl>
    <w:p w14:paraId="346918EE" w14:textId="77777777" w:rsidR="00EB5A53" w:rsidRPr="008724F5" w:rsidRDefault="00EB5A53" w:rsidP="00EB5A53">
      <w:pPr>
        <w:overflowPunct/>
        <w:autoSpaceDE/>
        <w:autoSpaceDN/>
        <w:adjustRightInd/>
        <w:textAlignment w:val="auto"/>
        <w:rPr>
          <w:rFonts w:eastAsia="SimSun"/>
          <w:lang w:eastAsia="zh-CN"/>
        </w:rPr>
      </w:pPr>
    </w:p>
    <w:p w14:paraId="3EEE3329" w14:textId="77777777" w:rsidR="00EB5A53" w:rsidRPr="008724F5" w:rsidRDefault="00EB5A53" w:rsidP="00EB5A53">
      <w:pPr>
        <w:pStyle w:val="TH"/>
        <w:rPr>
          <w:lang w:eastAsia="zh-CN"/>
        </w:rPr>
      </w:pPr>
      <w:r w:rsidRPr="008724F5">
        <w:t xml:space="preserve">Table </w:t>
      </w:r>
      <w:r w:rsidRPr="008724F5">
        <w:rPr>
          <w:lang w:eastAsia="zh-CN"/>
        </w:rPr>
        <w:t>7</w:t>
      </w:r>
      <w:r w:rsidRPr="008724F5">
        <w:t>.</w:t>
      </w:r>
      <w:r w:rsidRPr="008724F5">
        <w:rPr>
          <w:lang w:eastAsia="zh-CN"/>
        </w:rPr>
        <w:t>6</w:t>
      </w:r>
      <w:r w:rsidRPr="008724F5">
        <w:t>.</w:t>
      </w:r>
      <w:r w:rsidRPr="008724F5">
        <w:rPr>
          <w:lang w:eastAsia="zh-CN"/>
        </w:rPr>
        <w:t>4.5</w:t>
      </w:r>
      <w:r w:rsidRPr="008724F5">
        <w:t>-</w:t>
      </w:r>
      <w:r w:rsidRPr="008724F5">
        <w:rPr>
          <w:lang w:eastAsia="zh-CN"/>
        </w:rPr>
        <w:t>2</w:t>
      </w:r>
      <w:r w:rsidRPr="008724F5">
        <w:t xml:space="preserve"> Void</w:t>
      </w:r>
    </w:p>
    <w:p w14:paraId="55A294E4" w14:textId="29047408" w:rsidR="00EB5A53" w:rsidRDefault="00EB5A53" w:rsidP="00564CDA">
      <w:pPr>
        <w:rPr>
          <w:noProof/>
          <w:color w:val="0070C0"/>
        </w:rPr>
      </w:pPr>
    </w:p>
    <w:p w14:paraId="72202DE6" w14:textId="09453FF0" w:rsidR="00A33705" w:rsidRDefault="00A33705" w:rsidP="00A33705">
      <w:pPr>
        <w:rPr>
          <w:noProof/>
          <w:color w:val="0070C0"/>
        </w:rPr>
      </w:pPr>
      <w:r>
        <w:rPr>
          <w:noProof/>
          <w:color w:val="0070C0"/>
        </w:rPr>
        <w:t>------------------------------------------------------------- END OF CHANGES ------------------------------------------------------</w:t>
      </w:r>
    </w:p>
    <w:p w14:paraId="4E17623A" w14:textId="77777777" w:rsidR="00A33705" w:rsidRPr="008724F5" w:rsidRDefault="00A33705" w:rsidP="00EB5A53"/>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6"/>
      <w:footerReference w:type="default" r:id="rId17"/>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A90C0" w14:textId="77777777" w:rsidR="006A1DDE" w:rsidRDefault="006A1DDE">
      <w:r>
        <w:separator/>
      </w:r>
    </w:p>
  </w:endnote>
  <w:endnote w:type="continuationSeparator" w:id="0">
    <w:p w14:paraId="6F907212" w14:textId="77777777" w:rsidR="006A1DDE" w:rsidRDefault="006A1DDE">
      <w:r>
        <w:continuationSeparator/>
      </w:r>
    </w:p>
  </w:endnote>
  <w:endnote w:type="continuationNotice" w:id="1">
    <w:p w14:paraId="0B757DE2" w14:textId="77777777" w:rsidR="006A1DDE" w:rsidRDefault="006A1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6BAC" w14:textId="77777777" w:rsidR="006A1DDE" w:rsidRDefault="006A1DDE">
      <w:r>
        <w:separator/>
      </w:r>
    </w:p>
  </w:footnote>
  <w:footnote w:type="continuationSeparator" w:id="0">
    <w:p w14:paraId="30CC5372" w14:textId="77777777" w:rsidR="006A1DDE" w:rsidRDefault="006A1DDE">
      <w:r>
        <w:continuationSeparator/>
      </w:r>
    </w:p>
  </w:footnote>
  <w:footnote w:type="continuationNotice" w:id="1">
    <w:p w14:paraId="789861A9" w14:textId="77777777" w:rsidR="006A1DDE" w:rsidRDefault="006A1D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9"/>
  </w:num>
  <w:num w:numId="4">
    <w:abstractNumId w:val="6"/>
  </w:num>
  <w:num w:numId="5">
    <w:abstractNumId w:val="21"/>
  </w:num>
  <w:num w:numId="6">
    <w:abstractNumId w:val="26"/>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7"/>
  </w:num>
  <w:num w:numId="27">
    <w:abstractNumId w:val="27"/>
  </w:num>
  <w:num w:numId="28">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083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3D0"/>
    <w:rsid w:val="000D48DE"/>
    <w:rsid w:val="000D4C97"/>
    <w:rsid w:val="000D58AB"/>
    <w:rsid w:val="000E0106"/>
    <w:rsid w:val="000E09E4"/>
    <w:rsid w:val="000E1B23"/>
    <w:rsid w:val="000E453C"/>
    <w:rsid w:val="000E71F4"/>
    <w:rsid w:val="000E72EE"/>
    <w:rsid w:val="000E7500"/>
    <w:rsid w:val="000F0DEE"/>
    <w:rsid w:val="000F21CD"/>
    <w:rsid w:val="000F270D"/>
    <w:rsid w:val="000F2E8E"/>
    <w:rsid w:val="000F70FE"/>
    <w:rsid w:val="0010059D"/>
    <w:rsid w:val="00101A6F"/>
    <w:rsid w:val="001028A6"/>
    <w:rsid w:val="00103425"/>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169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23EE"/>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54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089F"/>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4F33"/>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5171"/>
    <w:rsid w:val="003E6415"/>
    <w:rsid w:val="003E68CE"/>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460"/>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0B60"/>
    <w:rsid w:val="00641377"/>
    <w:rsid w:val="00641483"/>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1DDE"/>
    <w:rsid w:val="006A3BA8"/>
    <w:rsid w:val="006A3DA4"/>
    <w:rsid w:val="006A4F10"/>
    <w:rsid w:val="006A55FF"/>
    <w:rsid w:val="006A5639"/>
    <w:rsid w:val="006B01CE"/>
    <w:rsid w:val="006B143F"/>
    <w:rsid w:val="006B204E"/>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6D2"/>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174"/>
    <w:rsid w:val="00860CE4"/>
    <w:rsid w:val="008628D4"/>
    <w:rsid w:val="008656B6"/>
    <w:rsid w:val="00867911"/>
    <w:rsid w:val="008714F2"/>
    <w:rsid w:val="0087155B"/>
    <w:rsid w:val="008764AA"/>
    <w:rsid w:val="008768CA"/>
    <w:rsid w:val="00877005"/>
    <w:rsid w:val="00877414"/>
    <w:rsid w:val="00877D89"/>
    <w:rsid w:val="008805EC"/>
    <w:rsid w:val="008832C1"/>
    <w:rsid w:val="0088549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0F60"/>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87623"/>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3705"/>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40D"/>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5968"/>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0DE"/>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0FBA"/>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B781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3F18"/>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5A53"/>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73E"/>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03F"/>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Bullet 5"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qFormat/>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qFormat/>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qFormat/>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qFormat/>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qFormat/>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qFormat/>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qFormat/>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qFormat/>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qFormat/>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qFormat/>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qFormat/>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qFormat/>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qFormat/>
    <w:rsid w:val="00E91E9F"/>
    <w:rPr>
      <w:rFonts w:eastAsia="SimSun" w:cs="v4.2.0"/>
    </w:rPr>
  </w:style>
  <w:style w:type="paragraph" w:customStyle="1" w:styleId="TTH">
    <w:name w:val="TTH"/>
    <w:basedOn w:val="Normal"/>
    <w:qFormat/>
    <w:rsid w:val="00E91E9F"/>
    <w:pPr>
      <w:jc w:val="center"/>
    </w:pPr>
    <w:rPr>
      <w:rFonts w:ascii="Arial" w:eastAsia="SimSun" w:hAnsi="Arial" w:cs="Arial"/>
      <w:b/>
      <w:lang w:eastAsia="ja-JP"/>
    </w:rPr>
  </w:style>
  <w:style w:type="paragraph" w:customStyle="1" w:styleId="standard">
    <w:name w:val="standard"/>
    <w:qFormat/>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qFormat/>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qFormat/>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qFormat/>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qFormat/>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qFormat/>
    <w:rsid w:val="00E91E9F"/>
    <w:pPr>
      <w:overflowPunct/>
      <w:autoSpaceDE/>
      <w:autoSpaceDN/>
      <w:adjustRightInd/>
      <w:textAlignment w:val="auto"/>
    </w:pPr>
    <w:rPr>
      <w:rFonts w:eastAsia="SimSun"/>
      <w:lang w:eastAsia="zh-TW"/>
    </w:rPr>
  </w:style>
  <w:style w:type="paragraph" w:customStyle="1" w:styleId="TH0">
    <w:name w:val="样式 TH"/>
    <w:basedOn w:val="TH"/>
    <w:qFormat/>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qFormat/>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qFormat/>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qFormat/>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qFormat/>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qFormat/>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qFormat/>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qFormat/>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1E9F"/>
    <w:pPr>
      <w:ind w:left="1984" w:hanging="281"/>
    </w:pPr>
    <w:rPr>
      <w:rFonts w:eastAsia="SimSun"/>
    </w:rPr>
  </w:style>
  <w:style w:type="paragraph" w:customStyle="1" w:styleId="LD1">
    <w:name w:val="LD 1"/>
    <w:basedOn w:val="Normal"/>
    <w:qFormat/>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qForma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qFormat/>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qFormat/>
    <w:rsid w:val="00E91E9F"/>
    <w:pPr>
      <w:ind w:left="851" w:hanging="284"/>
    </w:pPr>
  </w:style>
  <w:style w:type="paragraph" w:customStyle="1" w:styleId="af2">
    <w:name w:val="箇条書き"/>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qFormat/>
    <w:rsid w:val="00E91E9F"/>
    <w:pPr>
      <w:tabs>
        <w:tab w:val="clear" w:pos="644"/>
        <w:tab w:val="num" w:pos="1494"/>
      </w:tabs>
      <w:ind w:left="851" w:hanging="284"/>
    </w:pPr>
  </w:style>
  <w:style w:type="paragraph" w:customStyle="1" w:styleId="32">
    <w:name w:val="箇条書き 3"/>
    <w:basedOn w:val="27"/>
    <w:qFormat/>
    <w:rsid w:val="00E91E9F"/>
    <w:pPr>
      <w:ind w:left="1135"/>
    </w:pPr>
  </w:style>
  <w:style w:type="paragraph" w:customStyle="1" w:styleId="28">
    <w:name w:val="一覧 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qFormat/>
    <w:rsid w:val="00E91E9F"/>
    <w:pPr>
      <w:ind w:left="1135"/>
    </w:pPr>
  </w:style>
  <w:style w:type="paragraph" w:customStyle="1" w:styleId="41">
    <w:name w:val="一覧 4"/>
    <w:basedOn w:val="33"/>
    <w:qFormat/>
    <w:rsid w:val="00E91E9F"/>
    <w:pPr>
      <w:ind w:left="1418"/>
    </w:pPr>
  </w:style>
  <w:style w:type="paragraph" w:customStyle="1" w:styleId="51">
    <w:name w:val="一覧 5"/>
    <w:basedOn w:val="41"/>
    <w:qFormat/>
    <w:rsid w:val="00E91E9F"/>
    <w:pPr>
      <w:ind w:left="1702"/>
    </w:pPr>
  </w:style>
  <w:style w:type="paragraph" w:customStyle="1" w:styleId="42">
    <w:name w:val="箇条書き 4"/>
    <w:basedOn w:val="32"/>
    <w:qFormat/>
    <w:rsid w:val="00E91E9F"/>
    <w:pPr>
      <w:ind w:left="1418"/>
    </w:pPr>
  </w:style>
  <w:style w:type="paragraph" w:customStyle="1" w:styleId="52">
    <w:name w:val="箇条書き 5"/>
    <w:basedOn w:val="42"/>
    <w:qFormat/>
    <w:rsid w:val="00E91E9F"/>
    <w:pPr>
      <w:ind w:left="1702"/>
    </w:pPr>
  </w:style>
  <w:style w:type="paragraph" w:customStyle="1" w:styleId="af3">
    <w:name w:val="コメント文字列"/>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qFormat/>
    <w:rsid w:val="00E91E9F"/>
    <w:rPr>
      <w:b/>
      <w:bCs/>
    </w:rPr>
  </w:style>
  <w:style w:type="paragraph" w:customStyle="1" w:styleId="af5">
    <w:name w:val="見出しマップ"/>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qFormat/>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qFormat/>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qFormat/>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91E9F"/>
    <w:pPr>
      <w:tabs>
        <w:tab w:val="clear" w:pos="644"/>
        <w:tab w:val="num" w:pos="1494"/>
      </w:tabs>
      <w:ind w:left="851"/>
    </w:pPr>
  </w:style>
  <w:style w:type="paragraph" w:customStyle="1" w:styleId="ListBullet31">
    <w:name w:val="List Bullet 31"/>
    <w:basedOn w:val="ListBullet21"/>
    <w:qFormat/>
    <w:rsid w:val="00E91E9F"/>
    <w:pPr>
      <w:ind w:left="1135"/>
    </w:pPr>
  </w:style>
  <w:style w:type="paragraph" w:customStyle="1" w:styleId="ListBullet41">
    <w:name w:val="List Bullet 41"/>
    <w:basedOn w:val="ListBullet31"/>
    <w:qFormat/>
    <w:rsid w:val="00E91E9F"/>
    <w:pPr>
      <w:ind w:left="1418"/>
    </w:pPr>
  </w:style>
  <w:style w:type="paragraph" w:customStyle="1" w:styleId="ListBullet51">
    <w:name w:val="List Bullet 51"/>
    <w:basedOn w:val="ListBullet41"/>
    <w:qFormat/>
    <w:rsid w:val="00E91E9F"/>
    <w:pPr>
      <w:ind w:left="1702"/>
    </w:pPr>
  </w:style>
  <w:style w:type="paragraph" w:customStyle="1" w:styleId="DocumentMap1">
    <w:name w:val="Document Map1"/>
    <w:basedOn w:val="Normal"/>
    <w:qFormat/>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91E9F"/>
    <w:pPr>
      <w:ind w:left="1418" w:hanging="284"/>
    </w:pPr>
  </w:style>
  <w:style w:type="paragraph" w:customStyle="1" w:styleId="ListNumber1">
    <w:name w:val="List Number1"/>
    <w:basedOn w:val="List"/>
    <w:qForma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91E9F"/>
    <w:pPr>
      <w:ind w:left="851" w:hanging="284"/>
    </w:pPr>
  </w:style>
  <w:style w:type="paragraph" w:customStyle="1" w:styleId="List21">
    <w:name w:val="List 21"/>
    <w:basedOn w:val="List"/>
    <w:qForma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91E9F"/>
    <w:pPr>
      <w:ind w:left="1702"/>
    </w:pPr>
  </w:style>
  <w:style w:type="paragraph" w:customStyle="1" w:styleId="BodyText21">
    <w:name w:val="Body Text 2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qForma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qForma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qFormat/>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qFormat/>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qFormat/>
    <w:rsid w:val="00E91E9F"/>
    <w:pPr>
      <w:ind w:left="851" w:hanging="284"/>
    </w:pPr>
  </w:style>
  <w:style w:type="paragraph" w:customStyle="1" w:styleId="1f2">
    <w:name w:val="箇条書き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qFormat/>
    <w:rsid w:val="00E91E9F"/>
    <w:pPr>
      <w:tabs>
        <w:tab w:val="clear" w:pos="644"/>
        <w:tab w:val="num" w:pos="1494"/>
      </w:tabs>
      <w:ind w:left="851" w:hanging="284"/>
    </w:pPr>
  </w:style>
  <w:style w:type="paragraph" w:customStyle="1" w:styleId="310">
    <w:name w:val="箇条書き 31"/>
    <w:basedOn w:val="211"/>
    <w:qFormat/>
    <w:rsid w:val="00E91E9F"/>
    <w:pPr>
      <w:ind w:left="1135"/>
    </w:pPr>
  </w:style>
  <w:style w:type="paragraph" w:customStyle="1" w:styleId="212">
    <w:name w:val="一覧 21"/>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91E9F"/>
    <w:pPr>
      <w:ind w:left="1135"/>
    </w:pPr>
  </w:style>
  <w:style w:type="paragraph" w:customStyle="1" w:styleId="410">
    <w:name w:val="一覧 41"/>
    <w:basedOn w:val="311"/>
    <w:qFormat/>
    <w:rsid w:val="00E91E9F"/>
    <w:pPr>
      <w:ind w:left="1418"/>
    </w:pPr>
  </w:style>
  <w:style w:type="paragraph" w:customStyle="1" w:styleId="510">
    <w:name w:val="一覧 51"/>
    <w:basedOn w:val="410"/>
    <w:qFormat/>
    <w:rsid w:val="00E91E9F"/>
    <w:pPr>
      <w:ind w:left="1702"/>
    </w:pPr>
  </w:style>
  <w:style w:type="paragraph" w:customStyle="1" w:styleId="411">
    <w:name w:val="箇条書き 41"/>
    <w:basedOn w:val="310"/>
    <w:qFormat/>
    <w:rsid w:val="00E91E9F"/>
    <w:pPr>
      <w:ind w:left="1418"/>
    </w:pPr>
  </w:style>
  <w:style w:type="paragraph" w:customStyle="1" w:styleId="511">
    <w:name w:val="箇条書き 51"/>
    <w:basedOn w:val="411"/>
    <w:qFormat/>
    <w:rsid w:val="00E91E9F"/>
    <w:pPr>
      <w:ind w:left="1702"/>
    </w:pPr>
  </w:style>
  <w:style w:type="paragraph" w:customStyle="1" w:styleId="1f3">
    <w:name w:val="コメント文字列1"/>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qFormat/>
    <w:rsid w:val="00E91E9F"/>
    <w:rPr>
      <w:b/>
      <w:bCs/>
    </w:rPr>
  </w:style>
  <w:style w:type="paragraph" w:customStyle="1" w:styleId="1f5">
    <w:name w:val="見出しマップ1"/>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qFormat/>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qFormat/>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qFormat/>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qFormat/>
    <w:rsid w:val="00E91E9F"/>
    <w:pPr>
      <w:ind w:left="851" w:hanging="284"/>
    </w:pPr>
  </w:style>
  <w:style w:type="paragraph" w:customStyle="1" w:styleId="2f">
    <w:name w:val="箇条書き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qFormat/>
    <w:rsid w:val="00E91E9F"/>
    <w:pPr>
      <w:tabs>
        <w:tab w:val="clear" w:pos="644"/>
        <w:tab w:val="num" w:pos="1494"/>
      </w:tabs>
      <w:ind w:left="851" w:hanging="284"/>
    </w:pPr>
  </w:style>
  <w:style w:type="paragraph" w:customStyle="1" w:styleId="321">
    <w:name w:val="箇条書き 32"/>
    <w:basedOn w:val="222"/>
    <w:qFormat/>
    <w:rsid w:val="00E91E9F"/>
    <w:pPr>
      <w:ind w:left="1135"/>
    </w:pPr>
  </w:style>
  <w:style w:type="paragraph" w:customStyle="1" w:styleId="223">
    <w:name w:val="一覧 2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91E9F"/>
    <w:pPr>
      <w:ind w:left="1135"/>
    </w:pPr>
  </w:style>
  <w:style w:type="paragraph" w:customStyle="1" w:styleId="420">
    <w:name w:val="一覧 42"/>
    <w:basedOn w:val="322"/>
    <w:qFormat/>
    <w:rsid w:val="00E91E9F"/>
    <w:pPr>
      <w:ind w:left="1418"/>
    </w:pPr>
  </w:style>
  <w:style w:type="paragraph" w:customStyle="1" w:styleId="520">
    <w:name w:val="一覧 52"/>
    <w:basedOn w:val="420"/>
    <w:qFormat/>
    <w:rsid w:val="00E91E9F"/>
    <w:pPr>
      <w:ind w:left="1702"/>
    </w:pPr>
  </w:style>
  <w:style w:type="paragraph" w:customStyle="1" w:styleId="421">
    <w:name w:val="箇条書き 42"/>
    <w:basedOn w:val="321"/>
    <w:qFormat/>
    <w:rsid w:val="00E91E9F"/>
    <w:pPr>
      <w:ind w:left="1418"/>
    </w:pPr>
  </w:style>
  <w:style w:type="paragraph" w:customStyle="1" w:styleId="521">
    <w:name w:val="箇条書き 52"/>
    <w:basedOn w:val="421"/>
    <w:qFormat/>
    <w:rsid w:val="00E91E9F"/>
    <w:pPr>
      <w:ind w:left="1702"/>
    </w:pPr>
  </w:style>
  <w:style w:type="paragraph" w:customStyle="1" w:styleId="2f0">
    <w:name w:val="コメント文字列2"/>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E91E9F"/>
    <w:rPr>
      <w:b/>
      <w:bCs/>
    </w:rPr>
  </w:style>
  <w:style w:type="paragraph" w:customStyle="1" w:styleId="2f2">
    <w:name w:val="見出しマップ2"/>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qFormat/>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qFormat/>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qFormat/>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qFormat/>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91E9F"/>
    <w:pPr>
      <w:ind w:left="851" w:hanging="284"/>
    </w:pPr>
  </w:style>
  <w:style w:type="paragraph" w:customStyle="1" w:styleId="3c">
    <w:name w:val="箇条書き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91E9F"/>
    <w:pPr>
      <w:tabs>
        <w:tab w:val="clear" w:pos="644"/>
        <w:tab w:val="num" w:pos="1494"/>
      </w:tabs>
      <w:ind w:left="851" w:hanging="284"/>
    </w:pPr>
  </w:style>
  <w:style w:type="paragraph" w:customStyle="1" w:styleId="330">
    <w:name w:val="箇条書き 33"/>
    <w:basedOn w:val="231"/>
    <w:qFormat/>
    <w:rsid w:val="00E91E9F"/>
    <w:pPr>
      <w:ind w:left="1135"/>
    </w:pPr>
  </w:style>
  <w:style w:type="paragraph" w:customStyle="1" w:styleId="232">
    <w:name w:val="一覧 23"/>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91E9F"/>
    <w:pPr>
      <w:ind w:left="1135"/>
    </w:pPr>
  </w:style>
  <w:style w:type="paragraph" w:customStyle="1" w:styleId="430">
    <w:name w:val="一覧 43"/>
    <w:basedOn w:val="331"/>
    <w:qFormat/>
    <w:rsid w:val="00E91E9F"/>
    <w:pPr>
      <w:ind w:left="1418"/>
    </w:pPr>
  </w:style>
  <w:style w:type="paragraph" w:customStyle="1" w:styleId="530">
    <w:name w:val="一覧 53"/>
    <w:basedOn w:val="430"/>
    <w:qFormat/>
    <w:rsid w:val="00E91E9F"/>
    <w:pPr>
      <w:ind w:left="1702"/>
    </w:pPr>
  </w:style>
  <w:style w:type="paragraph" w:customStyle="1" w:styleId="431">
    <w:name w:val="箇条書き 43"/>
    <w:basedOn w:val="330"/>
    <w:qFormat/>
    <w:rsid w:val="00E91E9F"/>
    <w:pPr>
      <w:ind w:left="1418"/>
    </w:pPr>
  </w:style>
  <w:style w:type="paragraph" w:customStyle="1" w:styleId="531">
    <w:name w:val="箇条書き 53"/>
    <w:basedOn w:val="431"/>
    <w:qFormat/>
    <w:rsid w:val="00E91E9F"/>
    <w:pPr>
      <w:ind w:left="1702"/>
    </w:pPr>
  </w:style>
  <w:style w:type="paragraph" w:customStyle="1" w:styleId="3d">
    <w:name w:val="コメント文字列3"/>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91E9F"/>
    <w:rPr>
      <w:b/>
      <w:bCs/>
    </w:rPr>
  </w:style>
  <w:style w:type="paragraph" w:customStyle="1" w:styleId="3f">
    <w:name w:val="見出しマップ3"/>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qFormat/>
    <w:rsid w:val="00E91E9F"/>
    <w:rPr>
      <w:rFonts w:eastAsia="Batang"/>
      <w:lang w:eastAsia="en-US"/>
    </w:rPr>
  </w:style>
  <w:style w:type="paragraph" w:customStyle="1" w:styleId="44">
    <w:name w:val="修订4"/>
    <w:hidden/>
    <w:semiHidden/>
    <w:qFormat/>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qFormat/>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qFormat/>
    <w:rsid w:val="00E91E9F"/>
    <w:pPr>
      <w:ind w:left="1418" w:hanging="1418"/>
    </w:pPr>
    <w:rPr>
      <w:rFonts w:eastAsia="MS Mincho"/>
    </w:rPr>
  </w:style>
  <w:style w:type="paragraph" w:customStyle="1" w:styleId="1ff1">
    <w:name w:val="標號1"/>
    <w:basedOn w:val="Normal"/>
    <w:next w:val="Normal"/>
    <w:qFormat/>
    <w:rsid w:val="00E91E9F"/>
    <w:pPr>
      <w:spacing w:before="120" w:after="120"/>
    </w:pPr>
    <w:rPr>
      <w:rFonts w:eastAsia="MS Mincho"/>
      <w:b/>
    </w:rPr>
  </w:style>
  <w:style w:type="paragraph" w:customStyle="1" w:styleId="1ff2">
    <w:name w:val="圖表目錄1"/>
    <w:basedOn w:val="Normal"/>
    <w:next w:val="Normal"/>
    <w:qFormat/>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qFormat/>
    <w:rsid w:val="00E91E9F"/>
    <w:pPr>
      <w:ind w:left="1418" w:hanging="1418"/>
    </w:pPr>
    <w:rPr>
      <w:rFonts w:eastAsia="MS Mincho"/>
      <w:lang w:eastAsia="ja-JP"/>
    </w:rPr>
  </w:style>
  <w:style w:type="paragraph" w:customStyle="1" w:styleId="Beschriftung1">
    <w:name w:val="Beschriftung1"/>
    <w:basedOn w:val="Normal"/>
    <w:next w:val="Normal"/>
    <w:qFormat/>
    <w:rsid w:val="00E91E9F"/>
    <w:pPr>
      <w:spacing w:before="120" w:after="120"/>
    </w:pPr>
    <w:rPr>
      <w:rFonts w:eastAsia="MS Mincho"/>
      <w:b/>
      <w:lang w:eastAsia="ja-JP"/>
    </w:rPr>
  </w:style>
  <w:style w:type="paragraph" w:customStyle="1" w:styleId="Abbildungsverzeichnis1">
    <w:name w:val="Abbildungsverzeichnis1"/>
    <w:basedOn w:val="Normal"/>
    <w:next w:val="Normal"/>
    <w:qFormat/>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28"/>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qFormat/>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qFormat/>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qFormat/>
    <w:rsid w:val="002D01B2"/>
    <w:rPr>
      <w:rFonts w:ascii="Osaka" w:eastAsia="Calibri Light" w:hAnsi="Osaka" w:cs="Osaka"/>
      <w:lang w:eastAsia="en-US"/>
    </w:rPr>
  </w:style>
  <w:style w:type="paragraph" w:customStyle="1" w:styleId="5">
    <w:name w:val="変更箇所5"/>
    <w:hidden/>
    <w:semiHidden/>
    <w:qFormat/>
    <w:rsid w:val="002D01B2"/>
    <w:pPr>
      <w:numPr>
        <w:numId w:val="24"/>
      </w:numPr>
      <w:ind w:left="0" w:firstLine="0"/>
    </w:pPr>
    <w:rPr>
      <w:rFonts w:ascii="Osaka" w:eastAsia="Calibri Light" w:hAnsi="Osaka" w:cs="Osaka"/>
      <w:lang w:eastAsia="en-US"/>
    </w:rPr>
  </w:style>
  <w:style w:type="paragraph" w:customStyle="1" w:styleId="3f3">
    <w:name w:val="수정3"/>
    <w:hidden/>
    <w:semiHidden/>
    <w:qFormat/>
    <w:rsid w:val="002D01B2"/>
    <w:rPr>
      <w:rFonts w:ascii="Osaka" w:eastAsia="Bookman Old Style" w:hAnsi="Osaka" w:cs="Osaka"/>
      <w:lang w:eastAsia="en-US"/>
    </w:rPr>
  </w:style>
  <w:style w:type="paragraph" w:customStyle="1" w:styleId="-31">
    <w:name w:val="深色列表 - 着色 31"/>
    <w:hidden/>
    <w:uiPriority w:val="99"/>
    <w:semiHidden/>
    <w:qFormat/>
    <w:rsid w:val="002D01B2"/>
    <w:rPr>
      <w:rFonts w:ascii="Osaka" w:eastAsia="Calibri Light" w:hAnsi="Osaka" w:cs="Osaka"/>
      <w:lang w:eastAsia="en-US"/>
    </w:rPr>
  </w:style>
  <w:style w:type="paragraph" w:customStyle="1" w:styleId="-11">
    <w:name w:val="彩色底纹 - 着色 11"/>
    <w:hidden/>
    <w:uiPriority w:val="99"/>
    <w:semiHidden/>
    <w:qFormat/>
    <w:rsid w:val="002D01B2"/>
    <w:rPr>
      <w:rFonts w:ascii="Osaka" w:eastAsia="SimSun" w:hAnsi="Osaka" w:cs="Osaka"/>
      <w:lang w:eastAsia="en-US"/>
    </w:rPr>
  </w:style>
  <w:style w:type="paragraph" w:customStyle="1" w:styleId="70">
    <w:name w:val="修订7"/>
    <w:hidden/>
    <w:semiHidden/>
    <w:qFormat/>
    <w:rsid w:val="002D01B2"/>
    <w:rPr>
      <w:rFonts w:ascii="Osaka" w:eastAsia="Bookman Old Style" w:hAnsi="Osaka" w:cs="Osaka"/>
      <w:lang w:eastAsia="en-US"/>
    </w:rPr>
  </w:style>
  <w:style w:type="paragraph" w:customStyle="1" w:styleId="47">
    <w:name w:val="수정4"/>
    <w:hidden/>
    <w:semiHidden/>
    <w:qFormat/>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qFormat/>
    <w:rsid w:val="002D01B2"/>
    <w:rPr>
      <w:rFonts w:eastAsia="SimSun"/>
      <w:lang w:eastAsia="zh-CN"/>
    </w:rPr>
  </w:style>
  <w:style w:type="paragraph" w:customStyle="1" w:styleId="2-21">
    <w:name w:val="中等深浅列表 2 - 着色 21"/>
    <w:uiPriority w:val="99"/>
    <w:semiHidden/>
    <w:qFormat/>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qFormat/>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qFormat/>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qFormat/>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qFormat/>
    <w:rsid w:val="002D01B2"/>
    <w:pPr>
      <w:tabs>
        <w:tab w:val="num" w:pos="644"/>
      </w:tabs>
      <w:suppressAutoHyphens/>
      <w:ind w:left="644" w:hanging="360"/>
    </w:pPr>
    <w:rPr>
      <w:rFonts w:eastAsia="SimSun" w:cs="Verdana"/>
      <w:lang w:eastAsia="ar-SA"/>
    </w:rPr>
  </w:style>
  <w:style w:type="paragraph" w:customStyle="1" w:styleId="240">
    <w:name w:val="段落番号 24"/>
    <w:basedOn w:val="4c"/>
    <w:qFormat/>
    <w:rsid w:val="002D01B2"/>
    <w:pPr>
      <w:ind w:left="851" w:hanging="284"/>
    </w:pPr>
  </w:style>
  <w:style w:type="paragraph" w:customStyle="1" w:styleId="4d">
    <w:name w:val="箇条書き4"/>
    <w:basedOn w:val="List"/>
    <w:qFormat/>
    <w:rsid w:val="002D01B2"/>
    <w:pPr>
      <w:tabs>
        <w:tab w:val="num" w:pos="644"/>
      </w:tabs>
      <w:suppressAutoHyphens/>
      <w:ind w:left="644" w:hanging="360"/>
    </w:pPr>
    <w:rPr>
      <w:rFonts w:eastAsia="SimSun" w:cs="Verdana"/>
      <w:lang w:eastAsia="ar-SA"/>
    </w:rPr>
  </w:style>
  <w:style w:type="paragraph" w:customStyle="1" w:styleId="241">
    <w:name w:val="箇条書き 24"/>
    <w:basedOn w:val="4d"/>
    <w:qFormat/>
    <w:rsid w:val="002D01B2"/>
    <w:pPr>
      <w:tabs>
        <w:tab w:val="clear" w:pos="644"/>
        <w:tab w:val="num" w:pos="1494"/>
      </w:tabs>
      <w:ind w:left="851" w:hanging="284"/>
    </w:pPr>
  </w:style>
  <w:style w:type="paragraph" w:customStyle="1" w:styleId="340">
    <w:name w:val="箇条書き 34"/>
    <w:basedOn w:val="241"/>
    <w:qFormat/>
    <w:rsid w:val="002D01B2"/>
    <w:pPr>
      <w:ind w:left="1135"/>
    </w:pPr>
  </w:style>
  <w:style w:type="paragraph" w:customStyle="1" w:styleId="242">
    <w:name w:val="一覧 24"/>
    <w:basedOn w:val="List"/>
    <w:qFormat/>
    <w:rsid w:val="002D01B2"/>
    <w:pPr>
      <w:suppressAutoHyphens/>
      <w:ind w:left="851"/>
    </w:pPr>
    <w:rPr>
      <w:rFonts w:eastAsia="SimSun" w:cs="Verdana"/>
      <w:lang w:eastAsia="ar-SA"/>
    </w:rPr>
  </w:style>
  <w:style w:type="paragraph" w:customStyle="1" w:styleId="341">
    <w:name w:val="一覧 34"/>
    <w:basedOn w:val="242"/>
    <w:qFormat/>
    <w:rsid w:val="002D01B2"/>
    <w:pPr>
      <w:ind w:left="1135"/>
    </w:pPr>
  </w:style>
  <w:style w:type="paragraph" w:customStyle="1" w:styleId="440">
    <w:name w:val="一覧 44"/>
    <w:basedOn w:val="341"/>
    <w:qFormat/>
    <w:rsid w:val="002D01B2"/>
    <w:pPr>
      <w:ind w:left="1418"/>
    </w:pPr>
  </w:style>
  <w:style w:type="paragraph" w:customStyle="1" w:styleId="540">
    <w:name w:val="一覧 54"/>
    <w:basedOn w:val="440"/>
    <w:qFormat/>
    <w:rsid w:val="002D01B2"/>
    <w:pPr>
      <w:ind w:left="1702"/>
    </w:pPr>
  </w:style>
  <w:style w:type="paragraph" w:customStyle="1" w:styleId="441">
    <w:name w:val="箇条書き 44"/>
    <w:basedOn w:val="340"/>
    <w:qFormat/>
    <w:rsid w:val="002D01B2"/>
    <w:pPr>
      <w:ind w:left="1418"/>
    </w:pPr>
  </w:style>
  <w:style w:type="paragraph" w:customStyle="1" w:styleId="541">
    <w:name w:val="箇条書き 54"/>
    <w:basedOn w:val="441"/>
    <w:qFormat/>
    <w:rsid w:val="002D01B2"/>
    <w:pPr>
      <w:ind w:left="1702"/>
    </w:pPr>
  </w:style>
  <w:style w:type="paragraph" w:customStyle="1" w:styleId="4e">
    <w:name w:val="コメント文字列4"/>
    <w:basedOn w:val="Normal"/>
    <w:qFormat/>
    <w:rsid w:val="002D01B2"/>
    <w:pPr>
      <w:suppressAutoHyphens/>
    </w:pPr>
    <w:rPr>
      <w:rFonts w:eastAsia="Calibri Light" w:cs="Verdana"/>
      <w:lang w:eastAsia="ar-SA"/>
    </w:rPr>
  </w:style>
  <w:style w:type="paragraph" w:customStyle="1" w:styleId="4f">
    <w:name w:val="コメント内容4"/>
    <w:basedOn w:val="4e"/>
    <w:next w:val="4e"/>
    <w:qFormat/>
    <w:rsid w:val="002D01B2"/>
    <w:rPr>
      <w:b/>
      <w:bCs/>
    </w:rPr>
  </w:style>
  <w:style w:type="paragraph" w:customStyle="1" w:styleId="4f0">
    <w:name w:val="見出しマップ4"/>
    <w:basedOn w:val="Normal"/>
    <w:qFormat/>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qFormat/>
    <w:rsid w:val="002D01B2"/>
    <w:pPr>
      <w:suppressAutoHyphens/>
    </w:pPr>
    <w:rPr>
      <w:rFonts w:ascii="Yu Gothic Light" w:eastAsia="Calibri Light" w:hAnsi="Yu Gothic Light" w:cs="Verdana"/>
      <w:lang w:val="nb-NO" w:eastAsia="ar-SA"/>
    </w:rPr>
  </w:style>
  <w:style w:type="paragraph" w:customStyle="1" w:styleId="Web4">
    <w:name w:val="標準 (Web)4"/>
    <w:basedOn w:val="Normal"/>
    <w:qFormat/>
    <w:rsid w:val="002D01B2"/>
    <w:pPr>
      <w:suppressAutoHyphens/>
      <w:spacing w:before="100" w:after="100"/>
    </w:pPr>
    <w:rPr>
      <w:rFonts w:eastAsia="Arial" w:cs="Verdana"/>
      <w:sz w:val="24"/>
      <w:szCs w:val="24"/>
    </w:rPr>
  </w:style>
  <w:style w:type="paragraph" w:customStyle="1" w:styleId="243">
    <w:name w:val="本文インデント 24"/>
    <w:basedOn w:val="Normal"/>
    <w:qFormat/>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qFormat/>
    <w:rsid w:val="002D01B2"/>
    <w:pPr>
      <w:suppressAutoHyphens/>
      <w:ind w:left="708"/>
    </w:pPr>
    <w:rPr>
      <w:rFonts w:eastAsia="Calibri Light" w:cs="Verdana"/>
      <w:lang w:eastAsia="ar-SA"/>
    </w:rPr>
  </w:style>
  <w:style w:type="paragraph" w:customStyle="1" w:styleId="4f3">
    <w:name w:val="記4"/>
    <w:basedOn w:val="Normal"/>
    <w:next w:val="Normal"/>
    <w:qFormat/>
    <w:rsid w:val="002D01B2"/>
    <w:pPr>
      <w:suppressAutoHyphens/>
    </w:pPr>
    <w:rPr>
      <w:rFonts w:eastAsia="Calibri Light" w:cs="Verdana"/>
      <w:lang w:eastAsia="ar-SA"/>
    </w:rPr>
  </w:style>
  <w:style w:type="paragraph" w:customStyle="1" w:styleId="234">
    <w:name w:val="本文 23"/>
    <w:basedOn w:val="Normal"/>
    <w:qFormat/>
    <w:rsid w:val="002D01B2"/>
    <w:pPr>
      <w:suppressAutoHyphens/>
      <w:spacing w:after="120"/>
    </w:pPr>
    <w:rPr>
      <w:rFonts w:eastAsia="Calibri Light" w:cs="Verdana"/>
      <w:lang w:eastAsia="ar-SA"/>
    </w:rPr>
  </w:style>
  <w:style w:type="paragraph" w:customStyle="1" w:styleId="332">
    <w:name w:val="本文 33"/>
    <w:basedOn w:val="Normal"/>
    <w:qFormat/>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qFormat/>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qFormat/>
    <w:rsid w:val="002D01B2"/>
    <w:pPr>
      <w:suppressAutoHyphens/>
      <w:spacing w:after="120"/>
    </w:pPr>
    <w:rPr>
      <w:rFonts w:eastAsia="Calibri Light" w:cs="Verdana"/>
      <w:lang w:eastAsia="ar-SA"/>
    </w:rPr>
  </w:style>
  <w:style w:type="paragraph" w:customStyle="1" w:styleId="342">
    <w:name w:val="本文 34"/>
    <w:basedOn w:val="Normal"/>
    <w:qFormat/>
    <w:rsid w:val="002D01B2"/>
    <w:pPr>
      <w:suppressAutoHyphens/>
      <w:spacing w:after="120"/>
    </w:pPr>
    <w:rPr>
      <w:rFonts w:eastAsia="Calibri Light" w:cs="Verdana"/>
      <w:lang w:eastAsia="ar-SA"/>
    </w:rPr>
  </w:style>
  <w:style w:type="paragraph" w:customStyle="1" w:styleId="92">
    <w:name w:val="目录 92"/>
    <w:basedOn w:val="TOC8"/>
    <w:qFormat/>
    <w:rsid w:val="002D01B2"/>
    <w:pPr>
      <w:ind w:left="1418" w:hanging="1418"/>
    </w:pPr>
    <w:rPr>
      <w:rFonts w:eastAsia="Calibri Light"/>
      <w:bCs w:val="0"/>
      <w:lang w:val="en-US"/>
    </w:rPr>
  </w:style>
  <w:style w:type="paragraph" w:customStyle="1" w:styleId="2f9">
    <w:name w:val="题注2"/>
    <w:basedOn w:val="Normal"/>
    <w:next w:val="Normal"/>
    <w:qFormat/>
    <w:rsid w:val="002D01B2"/>
    <w:pPr>
      <w:spacing w:before="120" w:after="120"/>
    </w:pPr>
    <w:rPr>
      <w:rFonts w:eastAsia="Calibri Light"/>
      <w:b/>
    </w:rPr>
  </w:style>
  <w:style w:type="paragraph" w:customStyle="1" w:styleId="2fa">
    <w:name w:val="图表目录2"/>
    <w:basedOn w:val="Normal"/>
    <w:next w:val="Normal"/>
    <w:qFormat/>
    <w:rsid w:val="002D01B2"/>
    <w:pPr>
      <w:ind w:left="400" w:hanging="400"/>
      <w:jc w:val="center"/>
    </w:pPr>
    <w:rPr>
      <w:rFonts w:eastAsia="Calibri Light"/>
      <w:b/>
    </w:rPr>
  </w:style>
  <w:style w:type="paragraph" w:customStyle="1" w:styleId="80">
    <w:name w:val="修订8"/>
    <w:hidden/>
    <w:semiHidden/>
    <w:qFormat/>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qFormat/>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qForma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qFormat/>
    <w:rsid w:val="002D01B2"/>
    <w:pPr>
      <w:ind w:left="851" w:hanging="284"/>
    </w:pPr>
  </w:style>
  <w:style w:type="paragraph" w:customStyle="1" w:styleId="5a">
    <w:name w:val="箇条書き5"/>
    <w:basedOn w:val="List"/>
    <w:qForma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qFormat/>
    <w:rsid w:val="002D01B2"/>
    <w:pPr>
      <w:tabs>
        <w:tab w:val="clear" w:pos="644"/>
        <w:tab w:val="num" w:pos="1494"/>
      </w:tabs>
      <w:ind w:left="851" w:hanging="284"/>
    </w:pPr>
  </w:style>
  <w:style w:type="paragraph" w:customStyle="1" w:styleId="350">
    <w:name w:val="箇条書き 35"/>
    <w:basedOn w:val="251"/>
    <w:qFormat/>
    <w:rsid w:val="002D01B2"/>
    <w:pPr>
      <w:ind w:left="1135"/>
    </w:pPr>
  </w:style>
  <w:style w:type="paragraph" w:customStyle="1" w:styleId="252">
    <w:name w:val="一覧 25"/>
    <w:basedOn w:val="List"/>
    <w:qFormat/>
    <w:rsid w:val="002D01B2"/>
    <w:pPr>
      <w:suppressAutoHyphens/>
      <w:ind w:left="851"/>
    </w:pPr>
    <w:rPr>
      <w:rFonts w:eastAsia="Calibri Light" w:cs="Verdana"/>
      <w:lang w:eastAsia="ar-SA"/>
    </w:rPr>
  </w:style>
  <w:style w:type="paragraph" w:customStyle="1" w:styleId="351">
    <w:name w:val="一覧 35"/>
    <w:basedOn w:val="252"/>
    <w:qFormat/>
    <w:rsid w:val="002D01B2"/>
    <w:pPr>
      <w:ind w:left="1135"/>
    </w:pPr>
  </w:style>
  <w:style w:type="paragraph" w:customStyle="1" w:styleId="450">
    <w:name w:val="一覧 45"/>
    <w:basedOn w:val="351"/>
    <w:qFormat/>
    <w:rsid w:val="002D01B2"/>
    <w:pPr>
      <w:ind w:left="1418"/>
    </w:pPr>
  </w:style>
  <w:style w:type="paragraph" w:customStyle="1" w:styleId="550">
    <w:name w:val="一覧 55"/>
    <w:basedOn w:val="450"/>
    <w:qFormat/>
    <w:rsid w:val="002D01B2"/>
    <w:pPr>
      <w:ind w:left="1702"/>
    </w:pPr>
  </w:style>
  <w:style w:type="paragraph" w:customStyle="1" w:styleId="451">
    <w:name w:val="箇条書き 45"/>
    <w:basedOn w:val="350"/>
    <w:qFormat/>
    <w:rsid w:val="002D01B2"/>
    <w:pPr>
      <w:ind w:left="1418"/>
    </w:pPr>
  </w:style>
  <w:style w:type="paragraph" w:customStyle="1" w:styleId="551">
    <w:name w:val="箇条書き 55"/>
    <w:basedOn w:val="451"/>
    <w:qFormat/>
    <w:rsid w:val="002D01B2"/>
    <w:pPr>
      <w:ind w:left="1702"/>
    </w:pPr>
  </w:style>
  <w:style w:type="paragraph" w:customStyle="1" w:styleId="5b">
    <w:name w:val="コメント文字列5"/>
    <w:basedOn w:val="Normal"/>
    <w:qFormat/>
    <w:rsid w:val="002D01B2"/>
    <w:pPr>
      <w:suppressAutoHyphens/>
    </w:pPr>
    <w:rPr>
      <w:rFonts w:eastAsia="Calibri Light" w:cs="Verdana"/>
      <w:lang w:eastAsia="ar-SA"/>
    </w:rPr>
  </w:style>
  <w:style w:type="paragraph" w:customStyle="1" w:styleId="5c">
    <w:name w:val="コメント内容5"/>
    <w:basedOn w:val="5b"/>
    <w:next w:val="5b"/>
    <w:qFormat/>
    <w:rsid w:val="002D01B2"/>
    <w:rPr>
      <w:b/>
      <w:bCs/>
    </w:rPr>
  </w:style>
  <w:style w:type="paragraph" w:customStyle="1" w:styleId="5d">
    <w:name w:val="見出しマップ5"/>
    <w:basedOn w:val="Normal"/>
    <w:qFormat/>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qFormat/>
    <w:rsid w:val="002D01B2"/>
    <w:pPr>
      <w:suppressAutoHyphens/>
    </w:pPr>
    <w:rPr>
      <w:rFonts w:ascii="Yu Gothic Light" w:eastAsia="Calibri Light" w:hAnsi="Yu Gothic Light" w:cs="Verdana"/>
      <w:lang w:val="nb-NO" w:eastAsia="ar-SA"/>
    </w:rPr>
  </w:style>
  <w:style w:type="paragraph" w:customStyle="1" w:styleId="Web5">
    <w:name w:val="標準 (Web)5"/>
    <w:basedOn w:val="Normal"/>
    <w:qFormat/>
    <w:rsid w:val="002D01B2"/>
    <w:pPr>
      <w:suppressAutoHyphens/>
      <w:spacing w:before="100" w:after="100"/>
    </w:pPr>
    <w:rPr>
      <w:rFonts w:eastAsia="Arial" w:cs="Verdana"/>
      <w:sz w:val="24"/>
      <w:szCs w:val="24"/>
    </w:rPr>
  </w:style>
  <w:style w:type="paragraph" w:customStyle="1" w:styleId="253">
    <w:name w:val="本文インデント 25"/>
    <w:basedOn w:val="Normal"/>
    <w:qFormat/>
    <w:rsid w:val="002D01B2"/>
    <w:pPr>
      <w:suppressAutoHyphens/>
      <w:ind w:left="567"/>
    </w:pPr>
    <w:rPr>
      <w:rFonts w:ascii="Helvetica" w:eastAsia="Calibri Light" w:hAnsi="Helvetica" w:cs="Helvetica"/>
      <w:lang w:eastAsia="ar-SA"/>
    </w:rPr>
  </w:style>
  <w:style w:type="paragraph" w:customStyle="1" w:styleId="5f">
    <w:name w:val="標準インデント5"/>
    <w:basedOn w:val="Normal"/>
    <w:qFormat/>
    <w:rsid w:val="002D01B2"/>
    <w:pPr>
      <w:suppressAutoHyphens/>
      <w:ind w:left="708"/>
    </w:pPr>
    <w:rPr>
      <w:rFonts w:eastAsia="Calibri Light" w:cs="Verdana"/>
      <w:lang w:eastAsia="ar-SA"/>
    </w:rPr>
  </w:style>
  <w:style w:type="paragraph" w:customStyle="1" w:styleId="5f0">
    <w:name w:val="記5"/>
    <w:basedOn w:val="Normal"/>
    <w:next w:val="Normal"/>
    <w:qFormat/>
    <w:rsid w:val="002D01B2"/>
    <w:pPr>
      <w:suppressAutoHyphens/>
    </w:pPr>
    <w:rPr>
      <w:rFonts w:eastAsia="Calibri Light" w:cs="Verdana"/>
      <w:lang w:eastAsia="ar-SA"/>
    </w:rPr>
  </w:style>
  <w:style w:type="paragraph" w:customStyle="1" w:styleId="HTML5">
    <w:name w:val="HTML 書式付き5"/>
    <w:basedOn w:val="Normal"/>
    <w:qFormat/>
    <w:rsid w:val="002D01B2"/>
    <w:pPr>
      <w:suppressAutoHyphens/>
    </w:pPr>
    <w:rPr>
      <w:rFonts w:ascii="Yu Gothic Light" w:eastAsia="Calibri Light" w:hAnsi="Yu Gothic Light" w:cs="Yu Gothic Light"/>
      <w:lang w:eastAsia="ar-SA"/>
    </w:rPr>
  </w:style>
  <w:style w:type="paragraph" w:customStyle="1" w:styleId="254">
    <w:name w:val="本文 25"/>
    <w:basedOn w:val="Normal"/>
    <w:qFormat/>
    <w:rsid w:val="002D01B2"/>
    <w:pPr>
      <w:suppressAutoHyphens/>
      <w:spacing w:after="120"/>
    </w:pPr>
    <w:rPr>
      <w:rFonts w:eastAsia="Calibri Light" w:cs="Verdana"/>
      <w:lang w:eastAsia="ar-SA"/>
    </w:rPr>
  </w:style>
  <w:style w:type="paragraph" w:customStyle="1" w:styleId="352">
    <w:name w:val="本文 35"/>
    <w:basedOn w:val="Normal"/>
    <w:qFormat/>
    <w:rsid w:val="002D01B2"/>
    <w:pPr>
      <w:suppressAutoHyphens/>
      <w:spacing w:after="120"/>
    </w:pPr>
    <w:rPr>
      <w:rFonts w:eastAsia="Calibri Light" w:cs="Verdana"/>
      <w:lang w:eastAsia="ar-SA"/>
    </w:rPr>
  </w:style>
  <w:style w:type="paragraph" w:customStyle="1" w:styleId="93">
    <w:name w:val="目录 93"/>
    <w:basedOn w:val="TOC8"/>
    <w:qFormat/>
    <w:rsid w:val="002D01B2"/>
    <w:pPr>
      <w:ind w:left="1418" w:hanging="1418"/>
    </w:pPr>
    <w:rPr>
      <w:rFonts w:eastAsia="Calibri Light"/>
      <w:lang w:val="en-US"/>
    </w:rPr>
  </w:style>
  <w:style w:type="paragraph" w:customStyle="1" w:styleId="3f5">
    <w:name w:val="题注3"/>
    <w:basedOn w:val="Normal"/>
    <w:next w:val="Normal"/>
    <w:qFormat/>
    <w:rsid w:val="002D01B2"/>
    <w:pPr>
      <w:spacing w:before="120" w:after="120"/>
    </w:pPr>
    <w:rPr>
      <w:rFonts w:eastAsia="Calibri Light"/>
      <w:b/>
    </w:rPr>
  </w:style>
  <w:style w:type="paragraph" w:customStyle="1" w:styleId="3f6">
    <w:name w:val="图表目录3"/>
    <w:basedOn w:val="Normal"/>
    <w:next w:val="Normal"/>
    <w:qFormat/>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qFormat/>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qFormat/>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qFormat/>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qFormat/>
    <w:rsid w:val="002D01B2"/>
    <w:pPr>
      <w:autoSpaceDN w:val="0"/>
    </w:pPr>
    <w:rPr>
      <w:rFonts w:ascii="Osaka" w:eastAsia="SimSun" w:hAnsi="Osaka" w:cs="Osaka"/>
      <w:lang w:eastAsia="en-US"/>
    </w:rPr>
  </w:style>
  <w:style w:type="paragraph" w:customStyle="1" w:styleId="LightList-Accent33">
    <w:name w:val="Light List - Accent 33"/>
    <w:uiPriority w:val="99"/>
    <w:semiHidden/>
    <w:qFormat/>
    <w:rsid w:val="002D01B2"/>
    <w:pPr>
      <w:autoSpaceDN w:val="0"/>
    </w:pPr>
    <w:rPr>
      <w:rFonts w:ascii="Osaka" w:eastAsia="SimSun" w:hAnsi="Osaka" w:cs="Osaka"/>
      <w:lang w:eastAsia="en-US"/>
    </w:rPr>
  </w:style>
  <w:style w:type="paragraph" w:customStyle="1" w:styleId="ColorfulShading-Accent12">
    <w:name w:val="Colorful Shading - Accent 12"/>
    <w:uiPriority w:val="99"/>
    <w:qFormat/>
    <w:rsid w:val="002D01B2"/>
    <w:pPr>
      <w:autoSpaceDN w:val="0"/>
    </w:pPr>
    <w:rPr>
      <w:rFonts w:ascii="Osaka" w:eastAsia="SimSun" w:hAnsi="Osaka" w:cs="Osaka"/>
      <w:lang w:eastAsia="en-US"/>
    </w:rPr>
  </w:style>
  <w:style w:type="paragraph" w:customStyle="1" w:styleId="LightShading-Accent51">
    <w:name w:val="Light Shading - Accent 51"/>
    <w:uiPriority w:val="99"/>
    <w:semiHidden/>
    <w:qFormat/>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qFormat/>
    <w:rsid w:val="002D01B2"/>
    <w:pPr>
      <w:autoSpaceDN w:val="0"/>
    </w:pPr>
    <w:rPr>
      <w:rFonts w:ascii="Osaka" w:eastAsia="SimSun" w:hAnsi="Osaka" w:cs="Osaka"/>
      <w:lang w:eastAsia="en-US"/>
    </w:rPr>
  </w:style>
  <w:style w:type="paragraph" w:customStyle="1" w:styleId="LightList-Accent32">
    <w:name w:val="Light List - Accent 32"/>
    <w:uiPriority w:val="99"/>
    <w:semiHidden/>
    <w:qFormat/>
    <w:rsid w:val="002D01B2"/>
    <w:pPr>
      <w:autoSpaceDN w:val="0"/>
    </w:pPr>
    <w:rPr>
      <w:rFonts w:ascii="Osaka" w:eastAsia="SimSun" w:hAnsi="Osaka" w:cs="Osaka"/>
      <w:lang w:eastAsia="en-US"/>
    </w:rPr>
  </w:style>
  <w:style w:type="paragraph" w:customStyle="1" w:styleId="ColorfulShading-Accent11">
    <w:name w:val="Colorful Shading - Accent 11"/>
    <w:uiPriority w:val="99"/>
    <w:qFormat/>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qFormat/>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qFormat/>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qFormat/>
    <w:rsid w:val="002D01B2"/>
    <w:rPr>
      <w:rFonts w:eastAsia="SimSun"/>
      <w:lang w:eastAsia="en-US"/>
    </w:rPr>
  </w:style>
  <w:style w:type="paragraph" w:customStyle="1" w:styleId="ColorfulShading-Accent13">
    <w:name w:val="Colorful Shading - Accent 13"/>
    <w:hidden/>
    <w:uiPriority w:val="99"/>
    <w:unhideWhenUsed/>
    <w:qFormat/>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paragraph" w:customStyle="1" w:styleId="129">
    <w:name w:val="修订12"/>
    <w:hidden/>
    <w:semiHidden/>
    <w:qFormat/>
    <w:rsid w:val="00EB5A5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2</TotalTime>
  <Pages>7</Pages>
  <Words>1781</Words>
  <Characters>10152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2021-08-16T18:31:00Z</dcterms:created>
  <dcterms:modified xsi:type="dcterms:W3CDTF">2021-08-16T18:31:00Z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